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B94398" w:rsidRDefault="00457013" w:rsidP="00B538BF">
      <w:pPr>
        <w:spacing w:after="0" w:line="240" w:lineRule="auto"/>
        <w:jc w:val="right"/>
        <w:rPr>
          <w:rFonts w:ascii="Cambria" w:hAnsi="Cambria" w:cs="Cambria"/>
          <w:b/>
          <w:sz w:val="24"/>
          <w:szCs w:val="24"/>
        </w:rPr>
      </w:pPr>
      <w:r w:rsidRPr="00B94398">
        <w:rPr>
          <w:rFonts w:ascii="Cambria" w:hAnsi="Cambria" w:cs="Cambria"/>
          <w:b/>
          <w:sz w:val="24"/>
          <w:szCs w:val="24"/>
        </w:rPr>
        <w:t xml:space="preserve">Solicitud Nº </w:t>
      </w:r>
      <w:r w:rsidR="00B12510" w:rsidRPr="00B94398">
        <w:rPr>
          <w:rFonts w:ascii="Cambria" w:hAnsi="Cambria" w:cs="Cambria"/>
          <w:b/>
          <w:sz w:val="24"/>
          <w:szCs w:val="24"/>
        </w:rPr>
        <w:t>41</w:t>
      </w:r>
      <w:r w:rsidR="002648B7" w:rsidRPr="00B94398">
        <w:rPr>
          <w:rFonts w:ascii="Cambria" w:hAnsi="Cambria" w:cs="Cambria"/>
          <w:b/>
          <w:sz w:val="24"/>
          <w:szCs w:val="24"/>
        </w:rPr>
        <w:t>8</w:t>
      </w:r>
      <w:r w:rsidR="003B368D" w:rsidRPr="00B94398">
        <w:rPr>
          <w:rFonts w:ascii="Cambria" w:hAnsi="Cambria" w:cs="Cambria"/>
          <w:b/>
          <w:sz w:val="24"/>
          <w:szCs w:val="24"/>
        </w:rPr>
        <w:t>-UAIP-FGR-2019</w:t>
      </w:r>
      <w:r w:rsidRPr="00B94398">
        <w:rPr>
          <w:rFonts w:ascii="Cambria" w:hAnsi="Cambria" w:cs="Cambria"/>
          <w:b/>
          <w:sz w:val="24"/>
          <w:szCs w:val="24"/>
        </w:rPr>
        <w:t>.</w:t>
      </w:r>
    </w:p>
    <w:p w:rsidR="0073409E" w:rsidRPr="00B94398" w:rsidRDefault="0073409E" w:rsidP="00B538BF">
      <w:pPr>
        <w:spacing w:after="0" w:line="240" w:lineRule="auto"/>
        <w:jc w:val="right"/>
        <w:rPr>
          <w:rFonts w:ascii="Cambria" w:hAnsi="Cambria" w:cs="Cambria"/>
          <w:b/>
          <w:sz w:val="24"/>
          <w:szCs w:val="24"/>
        </w:rPr>
      </w:pPr>
    </w:p>
    <w:p w:rsidR="00457013" w:rsidRPr="00B94398" w:rsidRDefault="00457013" w:rsidP="00B538BF">
      <w:pPr>
        <w:spacing w:after="0" w:line="240" w:lineRule="auto"/>
        <w:jc w:val="both"/>
        <w:rPr>
          <w:rFonts w:ascii="Cambria" w:hAnsi="Cambria" w:cs="Cambria"/>
          <w:sz w:val="24"/>
          <w:szCs w:val="24"/>
        </w:rPr>
      </w:pPr>
      <w:r w:rsidRPr="00B94398">
        <w:rPr>
          <w:rFonts w:ascii="Cambria" w:hAnsi="Cambria" w:cs="Cambria"/>
          <w:b/>
          <w:sz w:val="24"/>
          <w:szCs w:val="24"/>
        </w:rPr>
        <w:t>FISCALÍA GENERAL DE LA REPÚBLICA, UNIDAD DE ACCESO A LA INFORMACIÓN PÚBLICA.</w:t>
      </w:r>
      <w:r w:rsidR="001679C7" w:rsidRPr="00B94398">
        <w:rPr>
          <w:rFonts w:ascii="Cambria" w:hAnsi="Cambria" w:cs="Cambria"/>
          <w:sz w:val="24"/>
          <w:szCs w:val="24"/>
        </w:rPr>
        <w:t xml:space="preserve"> San Salvador, a las </w:t>
      </w:r>
      <w:r w:rsidR="00B12510" w:rsidRPr="00B94398">
        <w:rPr>
          <w:rFonts w:ascii="Cambria" w:hAnsi="Cambria" w:cs="Cambria"/>
          <w:sz w:val="24"/>
          <w:szCs w:val="24"/>
        </w:rPr>
        <w:t xml:space="preserve">once </w:t>
      </w:r>
      <w:r w:rsidRPr="00B94398">
        <w:rPr>
          <w:rFonts w:ascii="Cambria" w:hAnsi="Cambria" w:cs="Cambria"/>
          <w:sz w:val="24"/>
          <w:szCs w:val="24"/>
        </w:rPr>
        <w:t xml:space="preserve">horas </w:t>
      </w:r>
      <w:r w:rsidR="001E7FE8" w:rsidRPr="00B94398">
        <w:rPr>
          <w:rFonts w:ascii="Cambria" w:hAnsi="Cambria" w:cs="Cambria"/>
          <w:sz w:val="24"/>
          <w:szCs w:val="24"/>
        </w:rPr>
        <w:t>con</w:t>
      </w:r>
      <w:r w:rsidR="005D11E5" w:rsidRPr="00B94398">
        <w:rPr>
          <w:rFonts w:ascii="Cambria" w:hAnsi="Cambria" w:cs="Cambria"/>
          <w:sz w:val="24"/>
          <w:szCs w:val="24"/>
        </w:rPr>
        <w:t xml:space="preserve"> </w:t>
      </w:r>
      <w:r w:rsidR="002E0C96" w:rsidRPr="00B94398">
        <w:rPr>
          <w:rFonts w:ascii="Cambria" w:hAnsi="Cambria" w:cs="Cambria"/>
          <w:sz w:val="24"/>
          <w:szCs w:val="24"/>
        </w:rPr>
        <w:t xml:space="preserve">treinta </w:t>
      </w:r>
      <w:r w:rsidR="001E7FE8" w:rsidRPr="00B94398">
        <w:rPr>
          <w:rFonts w:ascii="Cambria" w:hAnsi="Cambria" w:cs="Cambria"/>
          <w:sz w:val="24"/>
          <w:szCs w:val="24"/>
        </w:rPr>
        <w:t xml:space="preserve">minutos </w:t>
      </w:r>
      <w:r w:rsidRPr="00B94398">
        <w:rPr>
          <w:rFonts w:ascii="Cambria" w:hAnsi="Cambria" w:cs="Cambria"/>
          <w:sz w:val="24"/>
          <w:szCs w:val="24"/>
        </w:rPr>
        <w:t xml:space="preserve">del día </w:t>
      </w:r>
      <w:r w:rsidR="00F0607D">
        <w:rPr>
          <w:rFonts w:ascii="Cambria" w:hAnsi="Cambria" w:cs="Cambria"/>
          <w:sz w:val="24"/>
          <w:szCs w:val="24"/>
        </w:rPr>
        <w:t>treinta</w:t>
      </w:r>
      <w:r w:rsidR="00B12510" w:rsidRPr="00B94398">
        <w:rPr>
          <w:rFonts w:ascii="Cambria" w:hAnsi="Cambria" w:cs="Cambria"/>
          <w:sz w:val="24"/>
          <w:szCs w:val="24"/>
        </w:rPr>
        <w:t xml:space="preserve"> </w:t>
      </w:r>
      <w:r w:rsidR="007618AD" w:rsidRPr="00B94398">
        <w:rPr>
          <w:rFonts w:ascii="Cambria" w:hAnsi="Cambria" w:cs="Cambria"/>
          <w:sz w:val="24"/>
          <w:szCs w:val="24"/>
        </w:rPr>
        <w:t>de octubre</w:t>
      </w:r>
      <w:r w:rsidR="008E5A76" w:rsidRPr="00B94398">
        <w:rPr>
          <w:rFonts w:ascii="Cambria" w:hAnsi="Cambria" w:cs="Cambria"/>
          <w:sz w:val="24"/>
          <w:szCs w:val="24"/>
        </w:rPr>
        <w:t xml:space="preserve"> </w:t>
      </w:r>
      <w:r w:rsidRPr="00B94398">
        <w:rPr>
          <w:rFonts w:ascii="Cambria" w:hAnsi="Cambria" w:cs="Cambria"/>
          <w:sz w:val="24"/>
          <w:szCs w:val="24"/>
        </w:rPr>
        <w:t>de dos mil dieci</w:t>
      </w:r>
      <w:r w:rsidR="003143A1" w:rsidRPr="00B94398">
        <w:rPr>
          <w:rFonts w:ascii="Cambria" w:hAnsi="Cambria" w:cs="Cambria"/>
          <w:sz w:val="24"/>
          <w:szCs w:val="24"/>
        </w:rPr>
        <w:t>nueve</w:t>
      </w:r>
      <w:r w:rsidRPr="00B94398">
        <w:rPr>
          <w:rFonts w:ascii="Cambria" w:hAnsi="Cambria" w:cs="Cambria"/>
          <w:sz w:val="24"/>
          <w:szCs w:val="24"/>
        </w:rPr>
        <w:t>.</w:t>
      </w:r>
    </w:p>
    <w:p w:rsidR="00457013" w:rsidRPr="00B94398" w:rsidRDefault="00457013" w:rsidP="00B538BF">
      <w:pPr>
        <w:spacing w:after="0" w:line="240" w:lineRule="auto"/>
        <w:jc w:val="both"/>
        <w:rPr>
          <w:rFonts w:ascii="Cambria" w:hAnsi="Cambria" w:cs="Cambria"/>
          <w:sz w:val="24"/>
          <w:szCs w:val="24"/>
        </w:rPr>
      </w:pPr>
      <w:r w:rsidRPr="00B94398">
        <w:rPr>
          <w:rFonts w:ascii="Cambria" w:hAnsi="Cambria" w:cs="Cambria"/>
          <w:sz w:val="24"/>
          <w:szCs w:val="24"/>
        </w:rPr>
        <w:t xml:space="preserve">  </w:t>
      </w:r>
    </w:p>
    <w:p w:rsidR="00204953" w:rsidRPr="00B94398" w:rsidRDefault="00204953" w:rsidP="00B538BF">
      <w:pPr>
        <w:spacing w:after="0" w:line="240" w:lineRule="auto"/>
        <w:jc w:val="both"/>
        <w:rPr>
          <w:rFonts w:ascii="Cambria" w:hAnsi="Cambria" w:cs="Cambria"/>
          <w:sz w:val="24"/>
          <w:szCs w:val="24"/>
        </w:rPr>
      </w:pPr>
      <w:r w:rsidRPr="00B94398">
        <w:rPr>
          <w:rFonts w:ascii="Cambria" w:hAnsi="Cambria" w:cs="Cambria"/>
          <w:sz w:val="24"/>
          <w:szCs w:val="24"/>
        </w:rPr>
        <w:t xml:space="preserve">Se recibió con fecha </w:t>
      </w:r>
      <w:r w:rsidR="00B12510" w:rsidRPr="00B94398">
        <w:rPr>
          <w:rFonts w:ascii="Cambria" w:hAnsi="Cambria" w:cs="Cambria"/>
          <w:sz w:val="24"/>
          <w:szCs w:val="24"/>
        </w:rPr>
        <w:t>uno</w:t>
      </w:r>
      <w:r w:rsidR="002648B7" w:rsidRPr="00B94398">
        <w:rPr>
          <w:rFonts w:ascii="Cambria" w:hAnsi="Cambria" w:cs="Cambria"/>
          <w:sz w:val="24"/>
          <w:szCs w:val="24"/>
        </w:rPr>
        <w:t xml:space="preserve"> </w:t>
      </w:r>
      <w:r w:rsidR="003E7FA1" w:rsidRPr="00B94398">
        <w:rPr>
          <w:rFonts w:ascii="Cambria" w:hAnsi="Cambria" w:cs="Cambria"/>
          <w:sz w:val="24"/>
          <w:szCs w:val="24"/>
        </w:rPr>
        <w:t xml:space="preserve">de </w:t>
      </w:r>
      <w:r w:rsidR="00B12510" w:rsidRPr="00B94398">
        <w:rPr>
          <w:rFonts w:ascii="Cambria" w:hAnsi="Cambria" w:cs="Cambria"/>
          <w:sz w:val="24"/>
          <w:szCs w:val="24"/>
        </w:rPr>
        <w:t xml:space="preserve">octubre </w:t>
      </w:r>
      <w:r w:rsidRPr="00B94398">
        <w:rPr>
          <w:rFonts w:ascii="Cambria" w:hAnsi="Cambria" w:cs="Cambria"/>
          <w:sz w:val="24"/>
          <w:szCs w:val="24"/>
        </w:rPr>
        <w:t xml:space="preserve">del </w:t>
      </w:r>
      <w:r w:rsidR="00125730" w:rsidRPr="00B94398">
        <w:rPr>
          <w:rFonts w:ascii="Cambria" w:hAnsi="Cambria" w:cs="Cambria"/>
          <w:sz w:val="24"/>
          <w:szCs w:val="24"/>
        </w:rPr>
        <w:t xml:space="preserve">presente </w:t>
      </w:r>
      <w:r w:rsidRPr="00B94398">
        <w:rPr>
          <w:rFonts w:ascii="Cambria" w:hAnsi="Cambria" w:cs="Cambria"/>
          <w:sz w:val="24"/>
          <w:szCs w:val="24"/>
        </w:rPr>
        <w:t xml:space="preserve">año, solicitud de información </w:t>
      </w:r>
      <w:r w:rsidR="002648B7" w:rsidRPr="00B94398">
        <w:rPr>
          <w:rFonts w:ascii="Cambria" w:hAnsi="Cambria" w:cs="Cambria"/>
          <w:sz w:val="24"/>
          <w:szCs w:val="24"/>
        </w:rPr>
        <w:t xml:space="preserve">en el correo electrónico institucional de esta Unidad, </w:t>
      </w:r>
      <w:r w:rsidRPr="00B94398">
        <w:rPr>
          <w:rFonts w:ascii="Cambria" w:hAnsi="Cambria" w:cs="Cambria"/>
          <w:sz w:val="24"/>
          <w:szCs w:val="24"/>
        </w:rPr>
        <w:t xml:space="preserve">conforme a la Ley de Acceso a la Información Pública (en adelante LAIP), </w:t>
      </w:r>
      <w:r w:rsidR="002D758C" w:rsidRPr="00B94398">
        <w:rPr>
          <w:rFonts w:ascii="Cambria" w:hAnsi="Cambria" w:cs="Cambria"/>
          <w:sz w:val="24"/>
          <w:szCs w:val="24"/>
        </w:rPr>
        <w:t xml:space="preserve">presentada </w:t>
      </w:r>
      <w:r w:rsidRPr="00B94398">
        <w:rPr>
          <w:rFonts w:ascii="Cambria" w:hAnsi="Cambria" w:cs="Cambria"/>
          <w:sz w:val="24"/>
          <w:szCs w:val="24"/>
        </w:rPr>
        <w:t>por l</w:t>
      </w:r>
      <w:r w:rsidR="002D758C" w:rsidRPr="00B94398">
        <w:rPr>
          <w:rFonts w:ascii="Cambria" w:hAnsi="Cambria" w:cs="Cambria"/>
          <w:sz w:val="24"/>
          <w:szCs w:val="24"/>
        </w:rPr>
        <w:t>a</w:t>
      </w:r>
      <w:r w:rsidR="007F39DE" w:rsidRPr="00B94398">
        <w:rPr>
          <w:rFonts w:ascii="Cambria" w:hAnsi="Cambria" w:cs="Cambria"/>
          <w:sz w:val="24"/>
          <w:szCs w:val="24"/>
        </w:rPr>
        <w:t xml:space="preserve"> </w:t>
      </w:r>
      <w:r w:rsidR="002D758C" w:rsidRPr="00B94398">
        <w:rPr>
          <w:rFonts w:ascii="Cambria" w:hAnsi="Cambria" w:cs="Cambria"/>
          <w:sz w:val="24"/>
          <w:szCs w:val="24"/>
        </w:rPr>
        <w:t>ciudadana</w:t>
      </w:r>
      <w:r w:rsidR="002E0C96" w:rsidRPr="00B94398">
        <w:rPr>
          <w:rFonts w:ascii="Cambria" w:hAnsi="Cambria" w:cs="Cambria"/>
          <w:sz w:val="24"/>
          <w:szCs w:val="24"/>
        </w:rPr>
        <w:t xml:space="preserve"> </w:t>
      </w:r>
      <w:r w:rsidR="00205D4F">
        <w:rPr>
          <w:rFonts w:ascii="Cambria" w:hAnsi="Cambria" w:cs="Cambria"/>
          <w:b/>
          <w:sz w:val="24"/>
          <w:szCs w:val="24"/>
        </w:rPr>
        <w:t>------------------------------------------------</w:t>
      </w:r>
      <w:r w:rsidRPr="00B94398">
        <w:rPr>
          <w:rFonts w:ascii="Cambria" w:hAnsi="Cambria" w:cs="Cambria"/>
          <w:sz w:val="24"/>
          <w:szCs w:val="24"/>
        </w:rPr>
        <w:t xml:space="preserve">, con </w:t>
      </w:r>
      <w:r w:rsidR="003E7FA1" w:rsidRPr="00B94398">
        <w:rPr>
          <w:rFonts w:ascii="Cambria" w:hAnsi="Cambria" w:cs="Cambria"/>
          <w:sz w:val="24"/>
          <w:szCs w:val="24"/>
        </w:rPr>
        <w:t xml:space="preserve">Documento Único de Identidad número </w:t>
      </w:r>
      <w:r w:rsidR="00205D4F">
        <w:rPr>
          <w:rFonts w:ascii="Cambria" w:hAnsi="Cambria" w:cs="Cambria"/>
          <w:sz w:val="24"/>
          <w:szCs w:val="24"/>
        </w:rPr>
        <w:t>------------------------------------------------------------------------------------------------------------------</w:t>
      </w:r>
      <w:r w:rsidR="005831CE" w:rsidRPr="00B94398">
        <w:rPr>
          <w:rFonts w:ascii="Cambria" w:hAnsi="Cambria" w:cs="Cambria"/>
          <w:sz w:val="24"/>
          <w:szCs w:val="24"/>
        </w:rPr>
        <w:t xml:space="preserve">, </w:t>
      </w:r>
      <w:r w:rsidRPr="00B94398">
        <w:rPr>
          <w:rFonts w:ascii="Cambria" w:hAnsi="Cambria" w:cs="Cambria"/>
          <w:sz w:val="24"/>
          <w:szCs w:val="24"/>
        </w:rPr>
        <w:t xml:space="preserve">de la que se hacen las siguientes </w:t>
      </w:r>
      <w:r w:rsidRPr="00B94398">
        <w:rPr>
          <w:rFonts w:ascii="Cambria" w:hAnsi="Cambria" w:cs="Cambria"/>
          <w:b/>
          <w:sz w:val="24"/>
          <w:szCs w:val="24"/>
        </w:rPr>
        <w:t xml:space="preserve">CONSIDERACIONES:  </w:t>
      </w:r>
    </w:p>
    <w:p w:rsidR="00204953" w:rsidRPr="00B94398" w:rsidRDefault="00204953" w:rsidP="00B538BF">
      <w:pPr>
        <w:spacing w:after="0" w:line="240" w:lineRule="auto"/>
        <w:jc w:val="both"/>
        <w:rPr>
          <w:rFonts w:ascii="Cambria" w:hAnsi="Cambria" w:cs="Cambria"/>
          <w:b/>
          <w:sz w:val="24"/>
          <w:szCs w:val="24"/>
        </w:rPr>
      </w:pPr>
    </w:p>
    <w:p w:rsidR="004E44E5" w:rsidRPr="00B94398" w:rsidRDefault="00204953" w:rsidP="004E44E5">
      <w:pPr>
        <w:spacing w:after="0" w:line="240" w:lineRule="auto"/>
        <w:jc w:val="both"/>
        <w:rPr>
          <w:rFonts w:ascii="Cambria" w:hAnsi="Cambria" w:cs="Cambria"/>
          <w:i/>
          <w:iCs/>
          <w:sz w:val="24"/>
          <w:szCs w:val="24"/>
        </w:rPr>
      </w:pPr>
      <w:r w:rsidRPr="00B94398">
        <w:rPr>
          <w:rFonts w:ascii="Cambria" w:hAnsi="Cambria" w:cs="Cambria"/>
          <w:b/>
          <w:sz w:val="24"/>
          <w:szCs w:val="24"/>
          <w:lang w:val="es-ES"/>
        </w:rPr>
        <w:t>I.</w:t>
      </w:r>
      <w:r w:rsidRPr="00B94398">
        <w:rPr>
          <w:rFonts w:ascii="Cambria" w:hAnsi="Cambria" w:cs="Cambria"/>
          <w:sz w:val="24"/>
          <w:szCs w:val="24"/>
          <w:lang w:val="es-ES"/>
        </w:rPr>
        <w:t xml:space="preserve"> De la solicitud presentada, se tiene que l</w:t>
      </w:r>
      <w:r w:rsidR="002D758C" w:rsidRPr="00B94398">
        <w:rPr>
          <w:rFonts w:ascii="Cambria" w:hAnsi="Cambria" w:cs="Cambria"/>
          <w:sz w:val="24"/>
          <w:szCs w:val="24"/>
          <w:lang w:val="es-ES"/>
        </w:rPr>
        <w:t>a</w:t>
      </w:r>
      <w:r w:rsidR="003E7FA1" w:rsidRPr="00B94398">
        <w:rPr>
          <w:rFonts w:ascii="Cambria" w:hAnsi="Cambria" w:cs="Cambria"/>
          <w:sz w:val="24"/>
          <w:szCs w:val="24"/>
          <w:lang w:val="es-ES"/>
        </w:rPr>
        <w:t xml:space="preserve"> interesada</w:t>
      </w:r>
      <w:r w:rsidRPr="00B94398">
        <w:rPr>
          <w:rFonts w:ascii="Cambria" w:hAnsi="Cambria" w:cs="Cambria"/>
          <w:sz w:val="24"/>
          <w:szCs w:val="24"/>
          <w:lang w:val="es-ES"/>
        </w:rPr>
        <w:t xml:space="preserve"> literalmente pide se le proporcione la siguiente información: </w:t>
      </w:r>
      <w:r w:rsidR="004E44E5" w:rsidRPr="00B94398">
        <w:rPr>
          <w:rFonts w:ascii="Cambria" w:hAnsi="Cambria" w:cs="Cambria"/>
          <w:i/>
          <w:iCs/>
          <w:sz w:val="24"/>
          <w:szCs w:val="24"/>
        </w:rPr>
        <w:t>“1- Cantidad de personas asignadas a la Unidad de Derechos Humanos por sexo</w:t>
      </w:r>
    </w:p>
    <w:p w:rsidR="004E44E5" w:rsidRPr="00B94398" w:rsidRDefault="004E44E5" w:rsidP="004E44E5">
      <w:pPr>
        <w:autoSpaceDE w:val="0"/>
        <w:autoSpaceDN w:val="0"/>
        <w:adjustRightInd w:val="0"/>
        <w:spacing w:after="0" w:line="240" w:lineRule="auto"/>
        <w:jc w:val="both"/>
        <w:rPr>
          <w:rFonts w:ascii="Cambria" w:hAnsi="Cambria" w:cs="Cambria"/>
          <w:i/>
          <w:iCs/>
          <w:sz w:val="24"/>
          <w:szCs w:val="24"/>
        </w:rPr>
      </w:pPr>
      <w:r w:rsidRPr="00B94398">
        <w:rPr>
          <w:rFonts w:ascii="Cambria" w:hAnsi="Cambria" w:cs="Cambria"/>
          <w:i/>
          <w:iCs/>
          <w:sz w:val="24"/>
          <w:szCs w:val="24"/>
        </w:rPr>
        <w:t>2- Cantidad de auxiliares asignados a la Unidad de Derechos Humanos</w:t>
      </w:r>
    </w:p>
    <w:p w:rsidR="004E44E5" w:rsidRPr="00B94398" w:rsidRDefault="004E44E5" w:rsidP="004E44E5">
      <w:pPr>
        <w:autoSpaceDE w:val="0"/>
        <w:autoSpaceDN w:val="0"/>
        <w:adjustRightInd w:val="0"/>
        <w:spacing w:after="0" w:line="240" w:lineRule="auto"/>
        <w:jc w:val="both"/>
        <w:rPr>
          <w:rFonts w:ascii="Cambria" w:hAnsi="Cambria" w:cs="Cambria"/>
          <w:i/>
          <w:iCs/>
          <w:sz w:val="24"/>
          <w:szCs w:val="24"/>
        </w:rPr>
      </w:pPr>
      <w:r w:rsidRPr="00B94398">
        <w:rPr>
          <w:rFonts w:ascii="Cambria" w:hAnsi="Cambria" w:cs="Cambria"/>
          <w:i/>
          <w:iCs/>
          <w:sz w:val="24"/>
          <w:szCs w:val="24"/>
        </w:rPr>
        <w:t>3- Presupuesto asignado a la Unidad de Derechos Humanos</w:t>
      </w:r>
    </w:p>
    <w:p w:rsidR="004E44E5" w:rsidRPr="00B94398" w:rsidRDefault="004E44E5" w:rsidP="004E44E5">
      <w:pPr>
        <w:autoSpaceDE w:val="0"/>
        <w:autoSpaceDN w:val="0"/>
        <w:adjustRightInd w:val="0"/>
        <w:spacing w:after="0" w:line="240" w:lineRule="auto"/>
        <w:jc w:val="both"/>
        <w:rPr>
          <w:rFonts w:ascii="Cambria" w:hAnsi="Cambria" w:cs="Cambria"/>
          <w:i/>
          <w:iCs/>
          <w:sz w:val="24"/>
          <w:szCs w:val="24"/>
        </w:rPr>
      </w:pPr>
      <w:r w:rsidRPr="00B94398">
        <w:rPr>
          <w:rFonts w:ascii="Cambria" w:hAnsi="Cambria" w:cs="Cambria"/>
          <w:i/>
          <w:iCs/>
          <w:sz w:val="24"/>
          <w:szCs w:val="24"/>
        </w:rPr>
        <w:t>4- Manual de funciones de la Unidad de Derechos Humanos</w:t>
      </w:r>
    </w:p>
    <w:p w:rsidR="004E44E5" w:rsidRPr="00B94398" w:rsidRDefault="004E44E5" w:rsidP="004E44E5">
      <w:pPr>
        <w:autoSpaceDE w:val="0"/>
        <w:autoSpaceDN w:val="0"/>
        <w:adjustRightInd w:val="0"/>
        <w:spacing w:after="0" w:line="240" w:lineRule="auto"/>
        <w:rPr>
          <w:rFonts w:ascii="Cambria" w:hAnsi="Cambria" w:cs="Cambria"/>
          <w:sz w:val="24"/>
          <w:szCs w:val="24"/>
        </w:rPr>
      </w:pPr>
      <w:r w:rsidRPr="00B94398">
        <w:rPr>
          <w:rFonts w:ascii="Cambria" w:hAnsi="Cambria" w:cs="Cambria"/>
          <w:i/>
          <w:iCs/>
          <w:sz w:val="24"/>
          <w:szCs w:val="24"/>
        </w:rPr>
        <w:t xml:space="preserve">5- Fecha de creación de la Unidad de Derechos Humanos” </w:t>
      </w:r>
    </w:p>
    <w:p w:rsidR="003B368D" w:rsidRPr="00B94398" w:rsidRDefault="003B368D" w:rsidP="00B538BF">
      <w:pPr>
        <w:spacing w:after="0" w:line="240" w:lineRule="auto"/>
        <w:jc w:val="both"/>
        <w:rPr>
          <w:rFonts w:ascii="Cambria" w:hAnsi="Cambria" w:cs="Calibri"/>
          <w:bCs/>
          <w:sz w:val="24"/>
          <w:szCs w:val="24"/>
        </w:rPr>
      </w:pPr>
      <w:r w:rsidRPr="00B94398">
        <w:rPr>
          <w:rFonts w:ascii="Cambria" w:hAnsi="Cambria"/>
          <w:b/>
          <w:bCs/>
          <w:sz w:val="24"/>
          <w:szCs w:val="24"/>
        </w:rPr>
        <w:t>Período Solicitado:</w:t>
      </w:r>
      <w:r w:rsidRPr="00B94398">
        <w:rPr>
          <w:rFonts w:ascii="Cambria" w:hAnsi="Cambria"/>
          <w:bCs/>
          <w:sz w:val="24"/>
          <w:szCs w:val="24"/>
        </w:rPr>
        <w:t xml:space="preserve"> </w:t>
      </w:r>
      <w:r w:rsidR="003F1344" w:rsidRPr="00B94398">
        <w:rPr>
          <w:rFonts w:ascii="Cambria" w:hAnsi="Cambria" w:cs="Times New Roman"/>
          <w:bCs/>
          <w:sz w:val="24"/>
          <w:szCs w:val="24"/>
          <w:lang w:val="es-ES"/>
        </w:rPr>
        <w:t xml:space="preserve">Desde </w:t>
      </w:r>
      <w:r w:rsidR="00D65B63" w:rsidRPr="00B94398">
        <w:rPr>
          <w:rFonts w:ascii="Cambria" w:hAnsi="Cambria" w:cs="Times New Roman"/>
          <w:bCs/>
          <w:sz w:val="24"/>
          <w:szCs w:val="24"/>
          <w:lang w:val="es-ES"/>
        </w:rPr>
        <w:t>el año 2014 hasta el año</w:t>
      </w:r>
      <w:r w:rsidR="00057EB0" w:rsidRPr="00B94398">
        <w:rPr>
          <w:rFonts w:ascii="Cambria" w:hAnsi="Cambria" w:cs="Times New Roman"/>
          <w:bCs/>
          <w:sz w:val="24"/>
          <w:szCs w:val="24"/>
          <w:lang w:val="es-ES"/>
        </w:rPr>
        <w:t xml:space="preserve"> 2019</w:t>
      </w:r>
      <w:r w:rsidRPr="00B94398">
        <w:rPr>
          <w:rFonts w:ascii="Cambria" w:hAnsi="Cambria"/>
          <w:sz w:val="24"/>
          <w:szCs w:val="24"/>
        </w:rPr>
        <w:t>.</w:t>
      </w:r>
    </w:p>
    <w:p w:rsidR="00204953" w:rsidRPr="00B94398" w:rsidRDefault="00204953" w:rsidP="00B538BF">
      <w:pPr>
        <w:spacing w:after="0" w:line="240" w:lineRule="auto"/>
        <w:jc w:val="both"/>
        <w:rPr>
          <w:rFonts w:ascii="Cambria" w:hAnsi="Cambria"/>
          <w:bCs/>
          <w:i/>
          <w:iCs/>
          <w:sz w:val="24"/>
          <w:szCs w:val="24"/>
        </w:rPr>
      </w:pPr>
    </w:p>
    <w:p w:rsidR="00204953" w:rsidRPr="00B94398" w:rsidRDefault="0009113B" w:rsidP="00B538BF">
      <w:pPr>
        <w:spacing w:after="0" w:line="240" w:lineRule="auto"/>
        <w:jc w:val="both"/>
        <w:rPr>
          <w:rFonts w:ascii="Cambria" w:hAnsi="Cambria" w:cs="Cambria"/>
          <w:sz w:val="24"/>
          <w:szCs w:val="24"/>
        </w:rPr>
      </w:pPr>
      <w:r w:rsidRPr="00B94398">
        <w:rPr>
          <w:rFonts w:ascii="Cambria" w:hAnsi="Cambria" w:cs="Cambria"/>
          <w:b/>
          <w:sz w:val="24"/>
          <w:szCs w:val="24"/>
        </w:rPr>
        <w:t>II.</w:t>
      </w:r>
      <w:r w:rsidRPr="00B94398">
        <w:rPr>
          <w:rFonts w:ascii="Cambria" w:hAnsi="Cambria" w:cs="Cambria"/>
          <w:sz w:val="24"/>
          <w:szCs w:val="24"/>
        </w:rPr>
        <w:t xml:space="preserve">  </w:t>
      </w:r>
      <w:r w:rsidR="00D65B63" w:rsidRPr="00B94398">
        <w:rPr>
          <w:rFonts w:ascii="Cambria" w:hAnsi="Cambria" w:cs="Times New Roman"/>
          <w:sz w:val="24"/>
          <w:szCs w:val="24"/>
          <w:lang w:val="es-ES"/>
        </w:rPr>
        <w:t xml:space="preserve">Conforme al artículo 66 LAIP, </w:t>
      </w:r>
      <w:r w:rsidR="00D65B63" w:rsidRPr="00B94398">
        <w:rPr>
          <w:rFonts w:ascii="Cambria" w:hAnsi="Cambria"/>
          <w:sz w:val="24"/>
          <w:szCs w:val="24"/>
        </w:rPr>
        <w:t xml:space="preserve">72 y 163 inciso 1° de la Ley de Procedimientos Administrativos (en adelante LPA), </w:t>
      </w:r>
      <w:r w:rsidR="00D65B63" w:rsidRPr="00B94398">
        <w:rPr>
          <w:rFonts w:ascii="Cambria" w:hAnsi="Cambria" w:cs="Times New Roman"/>
          <w:sz w:val="24"/>
          <w:szCs w:val="24"/>
          <w:lang w:val="es-ES"/>
        </w:rPr>
        <w:t>se han analizado los requisitos de fondo y forma que debe cumplir la solicitud, verificando que la interesada no adjuntó copia de su Documento Único de Identidad, motivo por el cual se le solicitó a</w:t>
      </w:r>
      <w:r w:rsidR="003369AE" w:rsidRPr="00B94398">
        <w:rPr>
          <w:rFonts w:ascii="Cambria" w:hAnsi="Cambria" w:cs="Times New Roman"/>
          <w:sz w:val="24"/>
          <w:szCs w:val="24"/>
          <w:lang w:val="es-ES"/>
        </w:rPr>
        <w:t xml:space="preserve"> </w:t>
      </w:r>
      <w:r w:rsidR="00D65B63" w:rsidRPr="00B94398">
        <w:rPr>
          <w:rFonts w:ascii="Cambria" w:hAnsi="Cambria" w:cs="Times New Roman"/>
          <w:sz w:val="24"/>
          <w:szCs w:val="24"/>
          <w:lang w:val="es-ES"/>
        </w:rPr>
        <w:t>l</w:t>
      </w:r>
      <w:r w:rsidR="003369AE" w:rsidRPr="00B94398">
        <w:rPr>
          <w:rFonts w:ascii="Cambria" w:hAnsi="Cambria" w:cs="Times New Roman"/>
          <w:sz w:val="24"/>
          <w:szCs w:val="24"/>
          <w:lang w:val="es-ES"/>
        </w:rPr>
        <w:t>a peticionaria</w:t>
      </w:r>
      <w:r w:rsidR="00D65B63" w:rsidRPr="00B94398">
        <w:rPr>
          <w:rFonts w:ascii="Cambria" w:hAnsi="Cambria" w:cs="Times New Roman"/>
          <w:sz w:val="24"/>
          <w:szCs w:val="24"/>
          <w:lang w:val="es-ES"/>
        </w:rPr>
        <w:t xml:space="preserve"> por medio del correo electrónico </w:t>
      </w:r>
      <w:r w:rsidR="00205D4F" w:rsidRPr="00205D4F">
        <w:rPr>
          <w:rStyle w:val="Hipervnculo"/>
          <w:rFonts w:ascii="Cambria" w:hAnsi="Cambria"/>
          <w:color w:val="auto"/>
          <w:sz w:val="24"/>
          <w:szCs w:val="24"/>
        </w:rPr>
        <w:t>-------</w:t>
      </w:r>
      <w:r w:rsidR="00205D4F">
        <w:rPr>
          <w:rStyle w:val="Hipervnculo"/>
          <w:rFonts w:ascii="Cambria" w:hAnsi="Cambria"/>
          <w:color w:val="auto"/>
          <w:sz w:val="24"/>
          <w:szCs w:val="24"/>
        </w:rPr>
        <w:t>------------------------------</w:t>
      </w:r>
      <w:r w:rsidR="003369AE" w:rsidRPr="00B94398">
        <w:rPr>
          <w:rStyle w:val="Hipervnculo"/>
          <w:rFonts w:ascii="Cambria" w:hAnsi="Cambria" w:cs="Times New Roman"/>
          <w:color w:val="auto"/>
          <w:sz w:val="24"/>
          <w:szCs w:val="24"/>
          <w:u w:val="none"/>
          <w:lang w:val="es-ES"/>
        </w:rPr>
        <w:t xml:space="preserve"> </w:t>
      </w:r>
      <w:r w:rsidR="00D65B63" w:rsidRPr="00B94398">
        <w:rPr>
          <w:rFonts w:ascii="Cambria" w:hAnsi="Cambria" w:cs="Times New Roman"/>
          <w:sz w:val="24"/>
          <w:szCs w:val="24"/>
          <w:lang w:val="es-ES"/>
        </w:rPr>
        <w:t xml:space="preserve">en fecha </w:t>
      </w:r>
      <w:r w:rsidR="003369AE" w:rsidRPr="00B94398">
        <w:rPr>
          <w:rFonts w:ascii="Cambria" w:hAnsi="Cambria" w:cs="Times New Roman"/>
          <w:sz w:val="24"/>
          <w:szCs w:val="24"/>
          <w:lang w:val="es-ES"/>
        </w:rPr>
        <w:t>dos de octubre</w:t>
      </w:r>
      <w:r w:rsidR="00D65B63" w:rsidRPr="00B94398">
        <w:rPr>
          <w:rFonts w:ascii="Cambria" w:hAnsi="Cambria" w:cs="Times New Roman"/>
          <w:sz w:val="24"/>
          <w:szCs w:val="24"/>
          <w:lang w:val="es-ES"/>
        </w:rPr>
        <w:t xml:space="preserve"> del presente año que remitiera escaneado de ambos lados su Documento Único de Identidad, de conformidad con el Art. 66 Inc. 4º LAIP, que dispone: </w:t>
      </w:r>
      <w:r w:rsidR="00D65B63" w:rsidRPr="00B94398">
        <w:rPr>
          <w:rFonts w:ascii="Cambria" w:hAnsi="Cambria" w:cs="Times New Roman"/>
          <w:i/>
          <w:sz w:val="24"/>
          <w:szCs w:val="24"/>
          <w:lang w:val="es-ES"/>
        </w:rPr>
        <w:t>“Será obligatorio presentar documento de identidad…..</w:t>
      </w:r>
      <w:r w:rsidR="00D65B63" w:rsidRPr="00B94398">
        <w:rPr>
          <w:rFonts w:ascii="Cambria" w:hAnsi="Cambria" w:cs="Times New Roman"/>
          <w:sz w:val="24"/>
          <w:szCs w:val="24"/>
          <w:lang w:val="es-ES"/>
        </w:rPr>
        <w:t xml:space="preserve">”, lo cual tiene relación con el Art. 50 Inc. 1º del Reglamento de la LAIP, que establece: </w:t>
      </w:r>
      <w:r w:rsidR="00D65B63" w:rsidRPr="00B94398">
        <w:rPr>
          <w:rFonts w:ascii="Cambria" w:hAnsi="Cambria" w:cs="Times New Roman"/>
          <w:i/>
          <w:sz w:val="24"/>
          <w:szCs w:val="24"/>
          <w:lang w:val="es-ES"/>
        </w:rPr>
        <w:t>“</w:t>
      </w:r>
      <w:r w:rsidR="00D65B63" w:rsidRPr="00B94398">
        <w:rPr>
          <w:rFonts w:ascii="Cambria" w:hAnsi="Cambria" w:cs="Arial"/>
          <w:i/>
          <w:sz w:val="24"/>
          <w:szCs w:val="24"/>
          <w:lang w:val="es-ES"/>
        </w:rPr>
        <w:t>Para los efectos del Art. 66 de la Ley, las solicitudes de acceso a la información podrán presentarse en forma escrita, verbal, electrónica o por cualquier medio idóneo, de forma libre o en los formularios que apruebe el Instituto. Los formularios deberán estar disponibles en las Unidades de Acceso a la Información Pública, así como en los sitios de Internet de los Entes Obligados y del propio Instituto. En caso que las solicitudes no sean presentadas por medio de formulario, es necesario que el escrito reúna todos los requisitos establecidos en la Ley.</w:t>
      </w:r>
      <w:r w:rsidR="00D65B63" w:rsidRPr="00B94398">
        <w:rPr>
          <w:rFonts w:ascii="Cambria" w:hAnsi="Cambria" w:cs="Times New Roman"/>
          <w:i/>
          <w:sz w:val="24"/>
          <w:szCs w:val="24"/>
          <w:lang w:val="es-ES"/>
        </w:rPr>
        <w:t>”</w:t>
      </w:r>
      <w:r w:rsidR="00D65B63" w:rsidRPr="00B94398">
        <w:rPr>
          <w:rFonts w:ascii="Cambria" w:hAnsi="Cambria"/>
          <w:bCs/>
          <w:sz w:val="24"/>
          <w:szCs w:val="24"/>
          <w:lang w:val="es-ES"/>
        </w:rPr>
        <w:t xml:space="preserve">; habiéndosele manifestado a la solicitante, que luego de haber remitido su Documento Único de Identidad se procedería </w:t>
      </w:r>
      <w:r w:rsidR="00D65B63" w:rsidRPr="00B94398">
        <w:rPr>
          <w:rFonts w:ascii="Cambria" w:hAnsi="Cambria" w:cs="Times New Roman"/>
          <w:sz w:val="24"/>
          <w:szCs w:val="24"/>
          <w:lang w:val="es-ES"/>
        </w:rPr>
        <w:t>al trámite de su solicitud de información.</w:t>
      </w:r>
      <w:r w:rsidR="003369AE" w:rsidRPr="00B94398">
        <w:rPr>
          <w:rFonts w:ascii="Cambria" w:hAnsi="Cambria" w:cs="Times New Roman"/>
          <w:sz w:val="24"/>
          <w:szCs w:val="24"/>
          <w:lang w:val="es-ES"/>
        </w:rPr>
        <w:t xml:space="preserve"> Y habiendo la interesada enviado copia de su documento a través de correo electrónico </w:t>
      </w:r>
      <w:r w:rsidR="00682C1C" w:rsidRPr="00B94398">
        <w:rPr>
          <w:rFonts w:ascii="Cambria" w:hAnsi="Cambria" w:cs="Times New Roman"/>
          <w:sz w:val="24"/>
          <w:szCs w:val="24"/>
          <w:lang w:val="es-ES"/>
        </w:rPr>
        <w:t>se continuó</w:t>
      </w:r>
      <w:r w:rsidR="003369AE" w:rsidRPr="00B94398">
        <w:rPr>
          <w:rFonts w:ascii="Cambria" w:hAnsi="Cambria" w:cs="Times New Roman"/>
          <w:sz w:val="24"/>
          <w:szCs w:val="24"/>
          <w:lang w:val="es-ES"/>
        </w:rPr>
        <w:t xml:space="preserve"> con el trámite</w:t>
      </w:r>
      <w:r w:rsidRPr="00B94398">
        <w:rPr>
          <w:rFonts w:ascii="Cambria" w:hAnsi="Cambria" w:cs="Cambria"/>
          <w:sz w:val="24"/>
          <w:szCs w:val="24"/>
        </w:rPr>
        <w:t>.</w:t>
      </w:r>
    </w:p>
    <w:p w:rsidR="0009113B" w:rsidRPr="00B94398" w:rsidRDefault="0009113B" w:rsidP="00B538BF">
      <w:pPr>
        <w:spacing w:after="0" w:line="240" w:lineRule="auto"/>
        <w:jc w:val="both"/>
        <w:rPr>
          <w:rFonts w:ascii="Cambria" w:hAnsi="Cambria" w:cs="Cambria"/>
          <w:b/>
          <w:sz w:val="24"/>
          <w:szCs w:val="24"/>
        </w:rPr>
      </w:pPr>
    </w:p>
    <w:p w:rsidR="00F77EF2" w:rsidRPr="00B94398" w:rsidRDefault="0075257A" w:rsidP="00B538BF">
      <w:pPr>
        <w:spacing w:after="0" w:line="240" w:lineRule="auto"/>
        <w:jc w:val="both"/>
        <w:rPr>
          <w:rFonts w:ascii="Cambria" w:hAnsi="Cambria" w:cs="Cambria"/>
          <w:sz w:val="24"/>
          <w:szCs w:val="24"/>
        </w:rPr>
      </w:pPr>
      <w:r w:rsidRPr="00B94398">
        <w:rPr>
          <w:rFonts w:ascii="Cambria" w:hAnsi="Cambria" w:cs="Cambria"/>
          <w:b/>
          <w:sz w:val="24"/>
          <w:szCs w:val="24"/>
        </w:rPr>
        <w:lastRenderedPageBreak/>
        <w:t>III</w:t>
      </w:r>
      <w:r w:rsidR="00204953" w:rsidRPr="00B94398">
        <w:rPr>
          <w:rFonts w:ascii="Cambria" w:hAnsi="Cambria" w:cs="Cambria"/>
          <w:sz w:val="24"/>
          <w:szCs w:val="24"/>
        </w:rPr>
        <w:t>. Con el objeto de localizar, verificar la clasificación y, en su caso, comunicar la manera en que se encuentra disponible la información, se transmitió la solicitud a</w:t>
      </w:r>
      <w:r w:rsidR="003369AE" w:rsidRPr="00B94398">
        <w:rPr>
          <w:rFonts w:ascii="Cambria" w:hAnsi="Cambria" w:cs="Cambria"/>
          <w:sz w:val="24"/>
          <w:szCs w:val="24"/>
        </w:rPr>
        <w:t xml:space="preserve"> </w:t>
      </w:r>
      <w:r w:rsidR="00204953" w:rsidRPr="00B94398">
        <w:rPr>
          <w:rFonts w:ascii="Cambria" w:hAnsi="Cambria" w:cs="Cambria"/>
          <w:sz w:val="24"/>
          <w:szCs w:val="24"/>
        </w:rPr>
        <w:t>l</w:t>
      </w:r>
      <w:r w:rsidR="003369AE" w:rsidRPr="00B94398">
        <w:rPr>
          <w:rFonts w:ascii="Cambria" w:hAnsi="Cambria" w:cs="Cambria"/>
          <w:sz w:val="24"/>
          <w:szCs w:val="24"/>
        </w:rPr>
        <w:t>a</w:t>
      </w:r>
      <w:r w:rsidR="00204953" w:rsidRPr="00B94398">
        <w:rPr>
          <w:rFonts w:ascii="Cambria" w:hAnsi="Cambria" w:cs="Cambria"/>
          <w:sz w:val="24"/>
          <w:szCs w:val="24"/>
        </w:rPr>
        <w:t xml:space="preserve"> </w:t>
      </w:r>
      <w:r w:rsidR="003369AE" w:rsidRPr="00B94398">
        <w:rPr>
          <w:rFonts w:ascii="Cambria" w:hAnsi="Cambria" w:cs="Cambria"/>
          <w:sz w:val="24"/>
          <w:szCs w:val="24"/>
        </w:rPr>
        <w:t>Gerencia General</w:t>
      </w:r>
      <w:r w:rsidR="00204953" w:rsidRPr="00B94398">
        <w:rPr>
          <w:rFonts w:ascii="Cambria" w:hAnsi="Cambria" w:cs="Cambria"/>
          <w:sz w:val="24"/>
          <w:szCs w:val="24"/>
        </w:rPr>
        <w:t>, de esta Fiscalía, conforme al artículo 70 LAIP</w:t>
      </w:r>
      <w:r w:rsidR="00F77EF2" w:rsidRPr="00B94398">
        <w:rPr>
          <w:rFonts w:ascii="Cambria" w:hAnsi="Cambria" w:cs="Cambria"/>
          <w:sz w:val="24"/>
          <w:szCs w:val="24"/>
        </w:rPr>
        <w:t>.</w:t>
      </w:r>
    </w:p>
    <w:p w:rsidR="00CE495D" w:rsidRPr="00B94398" w:rsidRDefault="00CE495D" w:rsidP="00B538BF">
      <w:pPr>
        <w:spacing w:after="0" w:line="240" w:lineRule="auto"/>
        <w:jc w:val="both"/>
        <w:rPr>
          <w:rFonts w:ascii="Cambria" w:hAnsi="Cambria" w:cs="Cambria"/>
          <w:sz w:val="24"/>
          <w:szCs w:val="24"/>
        </w:rPr>
      </w:pPr>
    </w:p>
    <w:p w:rsidR="00C30EDC" w:rsidRPr="00B94398" w:rsidRDefault="0007401A" w:rsidP="00B538BF">
      <w:pPr>
        <w:spacing w:after="0" w:line="240" w:lineRule="auto"/>
        <w:jc w:val="both"/>
        <w:rPr>
          <w:rFonts w:ascii="Cambria" w:hAnsi="Cambria" w:cs="Times New Roman"/>
          <w:sz w:val="24"/>
          <w:szCs w:val="24"/>
        </w:rPr>
      </w:pPr>
      <w:r w:rsidRPr="00B94398">
        <w:rPr>
          <w:rFonts w:ascii="Cambria" w:hAnsi="Cambria" w:cs="Times New Roman"/>
          <w:b/>
          <w:sz w:val="24"/>
          <w:szCs w:val="24"/>
        </w:rPr>
        <w:t>I</w:t>
      </w:r>
      <w:r w:rsidR="00C30EDC" w:rsidRPr="00B94398">
        <w:rPr>
          <w:rFonts w:ascii="Cambria" w:hAnsi="Cambria" w:cs="Times New Roman"/>
          <w:b/>
          <w:sz w:val="24"/>
          <w:szCs w:val="24"/>
        </w:rPr>
        <w:t>V.</w:t>
      </w:r>
      <w:r w:rsidR="00C30EDC" w:rsidRPr="00B94398">
        <w:rPr>
          <w:rFonts w:ascii="Cambria" w:hAnsi="Cambria" w:cs="Times New Roman"/>
          <w:sz w:val="24"/>
          <w:szCs w:val="24"/>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B94398" w:rsidRDefault="00C30EDC" w:rsidP="00B538BF">
      <w:pPr>
        <w:spacing w:after="0" w:line="240" w:lineRule="auto"/>
        <w:jc w:val="both"/>
        <w:rPr>
          <w:rFonts w:ascii="Cambria" w:hAnsi="Cambria" w:cs="Times New Roman"/>
          <w:sz w:val="24"/>
          <w:szCs w:val="24"/>
        </w:rPr>
      </w:pPr>
    </w:p>
    <w:p w:rsidR="00761F82" w:rsidRPr="00B94398" w:rsidRDefault="00C30EDC" w:rsidP="00B538BF">
      <w:pPr>
        <w:spacing w:after="0" w:line="240" w:lineRule="auto"/>
        <w:jc w:val="both"/>
        <w:rPr>
          <w:rFonts w:ascii="Cambria" w:hAnsi="Cambria"/>
          <w:sz w:val="24"/>
          <w:szCs w:val="24"/>
        </w:rPr>
      </w:pPr>
      <w:r w:rsidRPr="00B94398">
        <w:rPr>
          <w:rFonts w:ascii="Cambria" w:hAnsi="Cambria" w:cs="Times New Roman"/>
          <w:b/>
          <w:sz w:val="24"/>
          <w:szCs w:val="24"/>
        </w:rPr>
        <w:t>POR TANTO</w:t>
      </w:r>
      <w:r w:rsidRPr="00B94398">
        <w:rPr>
          <w:rFonts w:ascii="Cambria" w:hAnsi="Cambria" w:cs="Times New Roman"/>
          <w:sz w:val="24"/>
          <w:szCs w:val="24"/>
        </w:rPr>
        <w:t>, e</w:t>
      </w:r>
      <w:r w:rsidRPr="00B94398">
        <w:rPr>
          <w:rFonts w:ascii="Cambria" w:hAnsi="Cambria"/>
          <w:sz w:val="24"/>
          <w:szCs w:val="24"/>
        </w:rPr>
        <w:t xml:space="preserve">n razón de lo anterior, con base en los artículos 62, 65, 66, 70, 71, 72 LAIP, 72, 80, 81, 82 y 163 inciso 1° </w:t>
      </w:r>
      <w:r w:rsidRPr="00B94398">
        <w:rPr>
          <w:rFonts w:ascii="Cambria" w:hAnsi="Cambria" w:cs="Times New Roman"/>
          <w:sz w:val="24"/>
          <w:szCs w:val="24"/>
        </w:rPr>
        <w:t>LPA</w:t>
      </w:r>
      <w:r w:rsidRPr="00B94398">
        <w:rPr>
          <w:rFonts w:ascii="Cambria" w:hAnsi="Cambria"/>
          <w:sz w:val="24"/>
          <w:szCs w:val="24"/>
        </w:rPr>
        <w:t xml:space="preserve"> se </w:t>
      </w:r>
      <w:r w:rsidRPr="00B94398">
        <w:rPr>
          <w:rFonts w:ascii="Cambria" w:hAnsi="Cambria" w:cs="Cambria"/>
          <w:b/>
          <w:sz w:val="24"/>
          <w:szCs w:val="24"/>
        </w:rPr>
        <w:t xml:space="preserve">RESUELVE: </w:t>
      </w:r>
      <w:r w:rsidR="00A75E4B" w:rsidRPr="00B94398">
        <w:rPr>
          <w:rFonts w:ascii="Cambria" w:hAnsi="Cambria"/>
          <w:b/>
          <w:sz w:val="24"/>
          <w:szCs w:val="24"/>
        </w:rPr>
        <w:t xml:space="preserve">CONCEDER EL ACCESO A LA INFORMACIÓN SOLICITADA, </w:t>
      </w:r>
      <w:r w:rsidR="00A75E4B" w:rsidRPr="00B94398">
        <w:rPr>
          <w:rFonts w:ascii="Cambria" w:hAnsi="Cambria"/>
          <w:sz w:val="24"/>
          <w:szCs w:val="24"/>
        </w:rPr>
        <w:t>por medio de la</w:t>
      </w:r>
      <w:r w:rsidR="00761F82" w:rsidRPr="00B94398">
        <w:rPr>
          <w:rFonts w:ascii="Cambria" w:hAnsi="Cambria"/>
          <w:sz w:val="24"/>
          <w:szCs w:val="24"/>
        </w:rPr>
        <w:t>s respuestas siguientes:</w:t>
      </w:r>
    </w:p>
    <w:p w:rsidR="007618AD" w:rsidRPr="00B94398" w:rsidRDefault="007618AD" w:rsidP="00B538BF">
      <w:pPr>
        <w:pStyle w:val="Sinespaciado"/>
        <w:jc w:val="both"/>
        <w:rPr>
          <w:rFonts w:ascii="Cambria" w:hAnsi="Cambria"/>
          <w:color w:val="000000"/>
          <w:sz w:val="24"/>
          <w:szCs w:val="24"/>
        </w:rPr>
      </w:pPr>
    </w:p>
    <w:p w:rsidR="00BC3DD0" w:rsidRPr="00B94398" w:rsidRDefault="00B51F5C" w:rsidP="00B538BF">
      <w:pPr>
        <w:pStyle w:val="Prrafodelista"/>
        <w:numPr>
          <w:ilvl w:val="0"/>
          <w:numId w:val="9"/>
        </w:numPr>
        <w:spacing w:after="0" w:line="240" w:lineRule="auto"/>
        <w:jc w:val="both"/>
        <w:rPr>
          <w:rFonts w:ascii="Cambria" w:hAnsi="Cambria"/>
          <w:b/>
          <w:sz w:val="24"/>
          <w:szCs w:val="24"/>
        </w:rPr>
      </w:pPr>
      <w:r w:rsidRPr="00B94398">
        <w:rPr>
          <w:rFonts w:ascii="Cambria" w:hAnsi="Cambria" w:cs="Cambria"/>
          <w:b/>
          <w:iCs/>
          <w:sz w:val="24"/>
          <w:szCs w:val="24"/>
        </w:rPr>
        <w:t>Cantidad de personas asignadas a la Unidad de Derechos Humanos por sexo</w:t>
      </w:r>
      <w:r w:rsidR="00BC3DD0" w:rsidRPr="00B94398">
        <w:rPr>
          <w:rFonts w:ascii="Cambria" w:hAnsi="Cambria"/>
          <w:b/>
          <w:color w:val="000000"/>
          <w:sz w:val="24"/>
          <w:szCs w:val="24"/>
        </w:rPr>
        <w:t>.</w:t>
      </w:r>
    </w:p>
    <w:p w:rsidR="003F1344" w:rsidRPr="00B94398" w:rsidRDefault="00007185" w:rsidP="00B538BF">
      <w:pPr>
        <w:spacing w:after="0" w:line="240" w:lineRule="auto"/>
        <w:ind w:left="708"/>
        <w:jc w:val="both"/>
        <w:rPr>
          <w:rFonts w:ascii="Cambria" w:hAnsi="Cambria"/>
          <w:color w:val="000000"/>
          <w:sz w:val="24"/>
          <w:szCs w:val="24"/>
        </w:rPr>
      </w:pPr>
      <w:r w:rsidRPr="00F0607D">
        <w:rPr>
          <w:rFonts w:ascii="Cambria" w:hAnsi="Cambria"/>
          <w:b/>
          <w:color w:val="000000"/>
          <w:sz w:val="24"/>
          <w:szCs w:val="24"/>
        </w:rPr>
        <w:t>R//</w:t>
      </w:r>
      <w:r w:rsidR="00682C1C" w:rsidRPr="00B94398">
        <w:rPr>
          <w:rFonts w:ascii="Cambria" w:hAnsi="Cambria"/>
          <w:color w:val="000000"/>
          <w:sz w:val="24"/>
          <w:szCs w:val="24"/>
        </w:rPr>
        <w:t xml:space="preserve"> La información que se presenta corresponde al total de personal asignado a la Unidad de Derechos Humanos, incluyendo tanto el personal jurídico como administrativo.</w:t>
      </w:r>
    </w:p>
    <w:p w:rsidR="00682C1C" w:rsidRPr="00B538BF" w:rsidRDefault="00682C1C" w:rsidP="00B538BF">
      <w:pPr>
        <w:spacing w:after="0" w:line="240" w:lineRule="auto"/>
        <w:ind w:left="708"/>
        <w:jc w:val="both"/>
        <w:rPr>
          <w:rFonts w:ascii="Cambria" w:hAnsi="Cambria"/>
          <w:color w:val="000000"/>
        </w:rPr>
      </w:pPr>
    </w:p>
    <w:tbl>
      <w:tblPr>
        <w:tblW w:w="0" w:type="auto"/>
        <w:jc w:val="center"/>
        <w:tblCellMar>
          <w:left w:w="70" w:type="dxa"/>
          <w:right w:w="70" w:type="dxa"/>
        </w:tblCellMar>
        <w:tblLook w:val="04A0" w:firstRow="1" w:lastRow="0" w:firstColumn="1" w:lastColumn="0" w:noHBand="0" w:noVBand="1"/>
      </w:tblPr>
      <w:tblGrid>
        <w:gridCol w:w="3742"/>
        <w:gridCol w:w="475"/>
        <w:gridCol w:w="540"/>
        <w:gridCol w:w="1299"/>
      </w:tblGrid>
      <w:tr w:rsidR="00A11E03" w:rsidRPr="00A11E03" w:rsidTr="00A11E03">
        <w:trPr>
          <w:trHeight w:val="27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rsidR="00A11E03" w:rsidRPr="00A11E03" w:rsidRDefault="00A11E03" w:rsidP="00A11E03">
            <w:pPr>
              <w:spacing w:after="0" w:line="240" w:lineRule="auto"/>
              <w:jc w:val="center"/>
              <w:rPr>
                <w:rFonts w:ascii="Arial Narrow" w:eastAsia="Times New Roman" w:hAnsi="Arial Narrow" w:cs="Calibri"/>
                <w:b/>
                <w:iCs/>
                <w:sz w:val="18"/>
                <w:szCs w:val="18"/>
                <w:lang w:eastAsia="es-SV"/>
              </w:rPr>
            </w:pPr>
            <w:r w:rsidRPr="00A11E03">
              <w:rPr>
                <w:rFonts w:ascii="Arial Narrow" w:eastAsia="Times New Roman" w:hAnsi="Arial Narrow" w:cs="Calibri"/>
                <w:b/>
                <w:iCs/>
                <w:sz w:val="18"/>
                <w:szCs w:val="18"/>
                <w:lang w:eastAsia="es-SV"/>
              </w:rPr>
              <w:t>"Personal Jurídico y Administrativo Unidad de Derechos Humanos del 2014 al 2019"</w:t>
            </w:r>
          </w:p>
        </w:tc>
      </w:tr>
      <w:tr w:rsidR="00A11E03" w:rsidRPr="00A11E03" w:rsidTr="00A11E03">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Arial"/>
                <w:b/>
                <w:bCs/>
                <w:sz w:val="18"/>
                <w:szCs w:val="18"/>
                <w:lang w:eastAsia="es-SV"/>
              </w:rPr>
            </w:pPr>
            <w:r w:rsidRPr="00A11E03">
              <w:rPr>
                <w:rFonts w:ascii="Arial Narrow" w:eastAsia="Times New Roman" w:hAnsi="Arial Narrow" w:cs="Arial"/>
                <w:b/>
                <w:bCs/>
                <w:sz w:val="18"/>
                <w:szCs w:val="18"/>
                <w:lang w:eastAsia="es-SV"/>
              </w:rPr>
              <w:t>AÑO 2014</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F</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M</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TOTAL</w:t>
            </w:r>
          </w:p>
        </w:tc>
      </w:tr>
      <w:tr w:rsidR="00A11E03" w:rsidRPr="00A11E03" w:rsidTr="00DE175F">
        <w:trPr>
          <w:trHeight w:val="270"/>
          <w:jc w:val="center"/>
        </w:trPr>
        <w:tc>
          <w:tcPr>
            <w:tcW w:w="0" w:type="auto"/>
            <w:tcBorders>
              <w:top w:val="nil"/>
              <w:left w:val="single" w:sz="4" w:space="0" w:color="auto"/>
              <w:bottom w:val="single" w:sz="4" w:space="0" w:color="auto"/>
              <w:right w:val="single" w:sz="4" w:space="0" w:color="auto"/>
            </w:tcBorders>
            <w:shd w:val="clear" w:color="auto" w:fill="auto"/>
            <w:hideMark/>
          </w:tcPr>
          <w:p w:rsidR="00A11E03" w:rsidRPr="00A11E03" w:rsidRDefault="00A11E03" w:rsidP="00BB1EB5">
            <w:pPr>
              <w:spacing w:after="0" w:line="240" w:lineRule="auto"/>
              <w:rPr>
                <w:rFonts w:ascii="Arial Narrow" w:eastAsia="Times New Roman" w:hAnsi="Arial Narrow" w:cs="Arial"/>
                <w:color w:val="000000"/>
                <w:sz w:val="18"/>
                <w:szCs w:val="18"/>
                <w:lang w:eastAsia="es-SV"/>
              </w:rPr>
            </w:pPr>
            <w:r w:rsidRPr="00A11E03">
              <w:rPr>
                <w:rFonts w:ascii="Arial Narrow" w:eastAsia="Times New Roman" w:hAnsi="Arial Narrow" w:cs="Arial"/>
                <w:color w:val="000000"/>
                <w:sz w:val="18"/>
                <w:szCs w:val="18"/>
                <w:lang w:eastAsia="es-SV"/>
              </w:rPr>
              <w:t> UNIDAD DE DERECHOS HUMANOS</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7</w:t>
            </w:r>
          </w:p>
        </w:tc>
      </w:tr>
      <w:tr w:rsidR="00A11E03" w:rsidRPr="00A11E03" w:rsidTr="00A11E03">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Arial"/>
                <w:b/>
                <w:bCs/>
                <w:sz w:val="18"/>
                <w:szCs w:val="18"/>
                <w:lang w:eastAsia="es-SV"/>
              </w:rPr>
            </w:pPr>
            <w:r w:rsidRPr="00A11E03">
              <w:rPr>
                <w:rFonts w:ascii="Arial Narrow" w:eastAsia="Times New Roman" w:hAnsi="Arial Narrow" w:cs="Arial"/>
                <w:b/>
                <w:bCs/>
                <w:sz w:val="18"/>
                <w:szCs w:val="18"/>
                <w:lang w:eastAsia="es-SV"/>
              </w:rPr>
              <w:t>AÑO 2015</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F</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M</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TOTAL</w:t>
            </w:r>
          </w:p>
        </w:tc>
      </w:tr>
      <w:tr w:rsidR="00A11E03" w:rsidRPr="00A11E03" w:rsidTr="00961089">
        <w:trPr>
          <w:trHeight w:val="270"/>
          <w:jc w:val="center"/>
        </w:trPr>
        <w:tc>
          <w:tcPr>
            <w:tcW w:w="0" w:type="auto"/>
            <w:tcBorders>
              <w:top w:val="nil"/>
              <w:left w:val="single" w:sz="4" w:space="0" w:color="auto"/>
              <w:bottom w:val="single" w:sz="4" w:space="0" w:color="auto"/>
              <w:right w:val="single" w:sz="4" w:space="0" w:color="auto"/>
            </w:tcBorders>
            <w:shd w:val="clear" w:color="auto" w:fill="auto"/>
            <w:hideMark/>
          </w:tcPr>
          <w:p w:rsidR="00A11E03" w:rsidRPr="00A11E03" w:rsidRDefault="00A11E03" w:rsidP="00BB1EB5">
            <w:pPr>
              <w:spacing w:after="0" w:line="240" w:lineRule="auto"/>
              <w:rPr>
                <w:rFonts w:ascii="Arial Narrow" w:eastAsia="Times New Roman" w:hAnsi="Arial Narrow" w:cs="Arial"/>
                <w:color w:val="000000"/>
                <w:sz w:val="18"/>
                <w:szCs w:val="18"/>
                <w:lang w:eastAsia="es-SV"/>
              </w:rPr>
            </w:pPr>
            <w:r w:rsidRPr="00A11E03">
              <w:rPr>
                <w:rFonts w:ascii="Arial Narrow" w:eastAsia="Times New Roman" w:hAnsi="Arial Narrow" w:cs="Arial"/>
                <w:color w:val="000000"/>
                <w:sz w:val="18"/>
                <w:szCs w:val="18"/>
                <w:lang w:eastAsia="es-SV"/>
              </w:rPr>
              <w:t> UNIDAD DE DERECHOS HUMANOS</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7</w:t>
            </w:r>
          </w:p>
        </w:tc>
      </w:tr>
      <w:tr w:rsidR="00A11E03" w:rsidRPr="00A11E03" w:rsidTr="00A11E03">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Arial"/>
                <w:b/>
                <w:bCs/>
                <w:sz w:val="18"/>
                <w:szCs w:val="18"/>
                <w:lang w:eastAsia="es-SV"/>
              </w:rPr>
            </w:pPr>
            <w:r w:rsidRPr="00A11E03">
              <w:rPr>
                <w:rFonts w:ascii="Arial Narrow" w:eastAsia="Times New Roman" w:hAnsi="Arial Narrow" w:cs="Arial"/>
                <w:b/>
                <w:bCs/>
                <w:sz w:val="18"/>
                <w:szCs w:val="18"/>
                <w:lang w:eastAsia="es-SV"/>
              </w:rPr>
              <w:t>AÑO 2016</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F</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M</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TOTAL</w:t>
            </w:r>
          </w:p>
        </w:tc>
      </w:tr>
      <w:tr w:rsidR="00A11E03" w:rsidRPr="00A11E03" w:rsidTr="00552E50">
        <w:trPr>
          <w:trHeight w:val="270"/>
          <w:jc w:val="center"/>
        </w:trPr>
        <w:tc>
          <w:tcPr>
            <w:tcW w:w="0" w:type="auto"/>
            <w:tcBorders>
              <w:top w:val="nil"/>
              <w:left w:val="single" w:sz="4" w:space="0" w:color="auto"/>
              <w:bottom w:val="single" w:sz="4" w:space="0" w:color="auto"/>
              <w:right w:val="single" w:sz="4" w:space="0" w:color="auto"/>
            </w:tcBorders>
            <w:shd w:val="clear" w:color="auto" w:fill="auto"/>
            <w:hideMark/>
          </w:tcPr>
          <w:p w:rsidR="00A11E03" w:rsidRPr="00A11E03" w:rsidRDefault="00A11E03" w:rsidP="00BB1EB5">
            <w:pPr>
              <w:spacing w:after="0" w:line="240" w:lineRule="auto"/>
              <w:rPr>
                <w:rFonts w:ascii="Arial Narrow" w:eastAsia="Times New Roman" w:hAnsi="Arial Narrow" w:cs="Arial"/>
                <w:color w:val="000000"/>
                <w:sz w:val="18"/>
                <w:szCs w:val="18"/>
                <w:lang w:eastAsia="es-SV"/>
              </w:rPr>
            </w:pPr>
            <w:r w:rsidRPr="00A11E03">
              <w:rPr>
                <w:rFonts w:ascii="Arial Narrow" w:eastAsia="Times New Roman" w:hAnsi="Arial Narrow" w:cs="Arial"/>
                <w:color w:val="000000"/>
                <w:sz w:val="18"/>
                <w:szCs w:val="18"/>
                <w:lang w:eastAsia="es-SV"/>
              </w:rPr>
              <w:t> UNIDAD DE DERECHOS HUMANOS</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5</w:t>
            </w:r>
          </w:p>
        </w:tc>
      </w:tr>
      <w:tr w:rsidR="00A11E03" w:rsidRPr="00A11E03" w:rsidTr="00A11E03">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Arial"/>
                <w:b/>
                <w:bCs/>
                <w:sz w:val="18"/>
                <w:szCs w:val="18"/>
                <w:lang w:eastAsia="es-SV"/>
              </w:rPr>
            </w:pPr>
            <w:r w:rsidRPr="00A11E03">
              <w:rPr>
                <w:rFonts w:ascii="Arial Narrow" w:eastAsia="Times New Roman" w:hAnsi="Arial Narrow" w:cs="Arial"/>
                <w:b/>
                <w:bCs/>
                <w:sz w:val="18"/>
                <w:szCs w:val="18"/>
                <w:lang w:eastAsia="es-SV"/>
              </w:rPr>
              <w:t>AÑO 2017</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F</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M</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TOTAL</w:t>
            </w:r>
          </w:p>
        </w:tc>
      </w:tr>
      <w:tr w:rsidR="00A11E03" w:rsidRPr="00A11E03" w:rsidTr="00FA109B">
        <w:trPr>
          <w:trHeight w:val="270"/>
          <w:jc w:val="center"/>
        </w:trPr>
        <w:tc>
          <w:tcPr>
            <w:tcW w:w="0" w:type="auto"/>
            <w:tcBorders>
              <w:top w:val="nil"/>
              <w:left w:val="single" w:sz="4" w:space="0" w:color="auto"/>
              <w:bottom w:val="single" w:sz="4" w:space="0" w:color="auto"/>
              <w:right w:val="single" w:sz="4" w:space="0" w:color="auto"/>
            </w:tcBorders>
            <w:shd w:val="clear" w:color="auto" w:fill="auto"/>
            <w:hideMark/>
          </w:tcPr>
          <w:p w:rsidR="00A11E03" w:rsidRPr="00A11E03" w:rsidRDefault="00A11E03" w:rsidP="00BB1EB5">
            <w:pPr>
              <w:spacing w:after="0" w:line="240" w:lineRule="auto"/>
              <w:rPr>
                <w:rFonts w:ascii="Arial Narrow" w:eastAsia="Times New Roman" w:hAnsi="Arial Narrow" w:cs="Arial"/>
                <w:color w:val="000000"/>
                <w:sz w:val="18"/>
                <w:szCs w:val="18"/>
                <w:lang w:eastAsia="es-SV"/>
              </w:rPr>
            </w:pPr>
            <w:r w:rsidRPr="00A11E03">
              <w:rPr>
                <w:rFonts w:ascii="Arial Narrow" w:eastAsia="Times New Roman" w:hAnsi="Arial Narrow" w:cs="Arial"/>
                <w:color w:val="000000"/>
                <w:sz w:val="18"/>
                <w:szCs w:val="18"/>
                <w:lang w:eastAsia="es-SV"/>
              </w:rPr>
              <w:t> UNIDAD DE DERECHOS HUMANOS</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4</w:t>
            </w:r>
          </w:p>
        </w:tc>
      </w:tr>
      <w:tr w:rsidR="00A11E03" w:rsidRPr="00A11E03" w:rsidTr="00A11E03">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Arial"/>
                <w:b/>
                <w:bCs/>
                <w:sz w:val="18"/>
                <w:szCs w:val="18"/>
                <w:lang w:eastAsia="es-SV"/>
              </w:rPr>
            </w:pPr>
            <w:r w:rsidRPr="00A11E03">
              <w:rPr>
                <w:rFonts w:ascii="Arial Narrow" w:eastAsia="Times New Roman" w:hAnsi="Arial Narrow" w:cs="Arial"/>
                <w:b/>
                <w:bCs/>
                <w:sz w:val="18"/>
                <w:szCs w:val="18"/>
                <w:lang w:eastAsia="es-SV"/>
              </w:rPr>
              <w:t>AÑO 2018</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F</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M</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TOTAL</w:t>
            </w:r>
          </w:p>
        </w:tc>
      </w:tr>
      <w:tr w:rsidR="00A11E03" w:rsidRPr="00A11E03" w:rsidTr="005D6EFB">
        <w:trPr>
          <w:trHeight w:val="270"/>
          <w:jc w:val="center"/>
        </w:trPr>
        <w:tc>
          <w:tcPr>
            <w:tcW w:w="0" w:type="auto"/>
            <w:tcBorders>
              <w:top w:val="nil"/>
              <w:left w:val="single" w:sz="4" w:space="0" w:color="auto"/>
              <w:bottom w:val="single" w:sz="4" w:space="0" w:color="auto"/>
              <w:right w:val="single" w:sz="4" w:space="0" w:color="auto"/>
            </w:tcBorders>
            <w:shd w:val="clear" w:color="auto" w:fill="auto"/>
            <w:hideMark/>
          </w:tcPr>
          <w:p w:rsidR="00A11E03" w:rsidRPr="00A11E03" w:rsidRDefault="00A11E03" w:rsidP="00BB1EB5">
            <w:pPr>
              <w:spacing w:after="0" w:line="240" w:lineRule="auto"/>
              <w:rPr>
                <w:rFonts w:ascii="Arial Narrow" w:eastAsia="Times New Roman" w:hAnsi="Arial Narrow" w:cs="Arial"/>
                <w:color w:val="000000"/>
                <w:sz w:val="18"/>
                <w:szCs w:val="18"/>
                <w:lang w:eastAsia="es-SV"/>
              </w:rPr>
            </w:pPr>
            <w:r w:rsidRPr="00A11E03">
              <w:rPr>
                <w:rFonts w:ascii="Arial Narrow" w:eastAsia="Times New Roman" w:hAnsi="Arial Narrow" w:cs="Arial"/>
                <w:color w:val="000000"/>
                <w:sz w:val="18"/>
                <w:szCs w:val="18"/>
                <w:lang w:eastAsia="es-SV"/>
              </w:rPr>
              <w:t> UNIDAD DE DERECHOS HUMANOS</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4</w:t>
            </w:r>
          </w:p>
        </w:tc>
      </w:tr>
      <w:tr w:rsidR="00A11E03" w:rsidRPr="00A11E03" w:rsidTr="00A11E03">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Arial"/>
                <w:b/>
                <w:bCs/>
                <w:sz w:val="18"/>
                <w:szCs w:val="18"/>
                <w:lang w:eastAsia="es-SV"/>
              </w:rPr>
            </w:pPr>
            <w:r w:rsidRPr="00A11E03">
              <w:rPr>
                <w:rFonts w:ascii="Arial Narrow" w:eastAsia="Times New Roman" w:hAnsi="Arial Narrow" w:cs="Arial"/>
                <w:b/>
                <w:bCs/>
                <w:sz w:val="18"/>
                <w:szCs w:val="18"/>
                <w:lang w:eastAsia="es-SV"/>
              </w:rPr>
              <w:t>AÑO 2019</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F</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M</w:t>
            </w:r>
          </w:p>
        </w:tc>
        <w:tc>
          <w:tcPr>
            <w:tcW w:w="0" w:type="auto"/>
            <w:tcBorders>
              <w:top w:val="nil"/>
              <w:left w:val="nil"/>
              <w:bottom w:val="single" w:sz="4" w:space="0" w:color="auto"/>
              <w:right w:val="single" w:sz="4" w:space="0" w:color="auto"/>
            </w:tcBorders>
            <w:shd w:val="clear" w:color="auto" w:fill="AEAAAA" w:themeFill="background2" w:themeFillShade="BF"/>
            <w:vAlign w:val="center"/>
            <w:hideMark/>
          </w:tcPr>
          <w:p w:rsidR="00A11E03" w:rsidRPr="00A11E03" w:rsidRDefault="00A11E03" w:rsidP="00A11E03">
            <w:pPr>
              <w:spacing w:after="0" w:line="240" w:lineRule="auto"/>
              <w:jc w:val="center"/>
              <w:rPr>
                <w:rFonts w:ascii="Arial Narrow" w:eastAsia="Times New Roman" w:hAnsi="Arial Narrow" w:cs="Tahoma"/>
                <w:b/>
                <w:bCs/>
                <w:sz w:val="18"/>
                <w:szCs w:val="18"/>
                <w:lang w:eastAsia="es-SV"/>
              </w:rPr>
            </w:pPr>
            <w:r w:rsidRPr="00A11E03">
              <w:rPr>
                <w:rFonts w:ascii="Arial Narrow" w:eastAsia="Times New Roman" w:hAnsi="Arial Narrow" w:cs="Tahoma"/>
                <w:b/>
                <w:bCs/>
                <w:sz w:val="18"/>
                <w:szCs w:val="18"/>
                <w:lang w:eastAsia="es-SV"/>
              </w:rPr>
              <w:t>TOTAL</w:t>
            </w:r>
          </w:p>
        </w:tc>
      </w:tr>
      <w:tr w:rsidR="00A11E03" w:rsidRPr="00A11E03" w:rsidTr="00F018E7">
        <w:trPr>
          <w:trHeight w:val="270"/>
          <w:jc w:val="center"/>
        </w:trPr>
        <w:tc>
          <w:tcPr>
            <w:tcW w:w="0" w:type="auto"/>
            <w:tcBorders>
              <w:top w:val="nil"/>
              <w:left w:val="single" w:sz="4" w:space="0" w:color="auto"/>
              <w:bottom w:val="single" w:sz="4" w:space="0" w:color="auto"/>
              <w:right w:val="single" w:sz="4" w:space="0" w:color="auto"/>
            </w:tcBorders>
            <w:shd w:val="clear" w:color="auto" w:fill="auto"/>
            <w:hideMark/>
          </w:tcPr>
          <w:p w:rsidR="00A11E03" w:rsidRPr="00A11E03" w:rsidRDefault="00A11E03" w:rsidP="00BB1EB5">
            <w:pPr>
              <w:spacing w:after="0" w:line="240" w:lineRule="auto"/>
              <w:rPr>
                <w:rFonts w:ascii="Arial Narrow" w:eastAsia="Times New Roman" w:hAnsi="Arial Narrow" w:cs="Arial"/>
                <w:color w:val="000000"/>
                <w:sz w:val="18"/>
                <w:szCs w:val="18"/>
                <w:lang w:eastAsia="es-SV"/>
              </w:rPr>
            </w:pPr>
            <w:r w:rsidRPr="00A11E03">
              <w:rPr>
                <w:rFonts w:ascii="Arial Narrow" w:eastAsia="Times New Roman" w:hAnsi="Arial Narrow" w:cs="Arial"/>
                <w:color w:val="000000"/>
                <w:sz w:val="18"/>
                <w:szCs w:val="18"/>
                <w:lang w:eastAsia="es-SV"/>
              </w:rPr>
              <w:t> UNIDAD DE DERECHOS HUMANOS</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A11E03" w:rsidRPr="00A11E03" w:rsidRDefault="00A11E03" w:rsidP="00A11E03">
            <w:pPr>
              <w:spacing w:after="0" w:line="240" w:lineRule="auto"/>
              <w:jc w:val="center"/>
              <w:rPr>
                <w:rFonts w:ascii="Arial Narrow" w:eastAsia="Times New Roman" w:hAnsi="Arial Narrow" w:cs="Calibri"/>
                <w:color w:val="000000"/>
                <w:sz w:val="18"/>
                <w:szCs w:val="18"/>
                <w:lang w:eastAsia="es-SV"/>
              </w:rPr>
            </w:pPr>
            <w:r w:rsidRPr="00A11E03">
              <w:rPr>
                <w:rFonts w:ascii="Arial Narrow" w:eastAsia="Times New Roman" w:hAnsi="Arial Narrow" w:cs="Calibri"/>
                <w:color w:val="000000"/>
                <w:sz w:val="18"/>
                <w:szCs w:val="18"/>
                <w:lang w:eastAsia="es-SV"/>
              </w:rPr>
              <w:t>6</w:t>
            </w:r>
          </w:p>
        </w:tc>
      </w:tr>
    </w:tbl>
    <w:p w:rsidR="00007185" w:rsidRPr="00A11E03" w:rsidRDefault="00A11E03" w:rsidP="00A11E03">
      <w:pPr>
        <w:spacing w:after="0" w:line="240" w:lineRule="auto"/>
        <w:jc w:val="center"/>
        <w:rPr>
          <w:rFonts w:ascii="Cambria" w:hAnsi="Cambria"/>
          <w:color w:val="000000"/>
          <w:sz w:val="18"/>
          <w:szCs w:val="18"/>
        </w:rPr>
      </w:pPr>
      <w:r w:rsidRPr="00A11E03">
        <w:rPr>
          <w:rFonts w:ascii="Cambria" w:hAnsi="Cambria"/>
          <w:i/>
          <w:color w:val="000000"/>
          <w:sz w:val="18"/>
          <w:szCs w:val="18"/>
        </w:rPr>
        <w:t>*Fuente: Dirección de Recursos Humanos</w:t>
      </w:r>
    </w:p>
    <w:p w:rsidR="007618AD" w:rsidRPr="00464CC0" w:rsidRDefault="007618AD" w:rsidP="00464CC0">
      <w:pPr>
        <w:pStyle w:val="Prrafodelista"/>
        <w:spacing w:after="0" w:line="240" w:lineRule="auto"/>
        <w:jc w:val="both"/>
        <w:rPr>
          <w:rFonts w:ascii="Cambria" w:hAnsi="Cambria"/>
          <w:color w:val="000000"/>
        </w:rPr>
      </w:pPr>
    </w:p>
    <w:p w:rsidR="00733985" w:rsidRPr="00B94398" w:rsidRDefault="00A11E03" w:rsidP="00464CC0">
      <w:pPr>
        <w:pStyle w:val="Prrafodelista"/>
        <w:numPr>
          <w:ilvl w:val="0"/>
          <w:numId w:val="9"/>
        </w:numPr>
        <w:spacing w:after="0" w:line="240" w:lineRule="auto"/>
        <w:jc w:val="both"/>
        <w:rPr>
          <w:rFonts w:ascii="Cambria" w:hAnsi="Cambria"/>
          <w:b/>
          <w:color w:val="000000"/>
          <w:sz w:val="24"/>
          <w:szCs w:val="24"/>
        </w:rPr>
      </w:pPr>
      <w:r w:rsidRPr="00B94398">
        <w:rPr>
          <w:rFonts w:ascii="Cambria" w:hAnsi="Cambria" w:cs="Cambria"/>
          <w:b/>
          <w:iCs/>
          <w:sz w:val="24"/>
          <w:szCs w:val="24"/>
        </w:rPr>
        <w:t>Cantidad de auxiliares asignados a la Unidad de Derechos Humanos.</w:t>
      </w:r>
    </w:p>
    <w:p w:rsidR="00D3767E" w:rsidRPr="00B94398" w:rsidRDefault="009D6F6B" w:rsidP="009D6F6B">
      <w:pPr>
        <w:pStyle w:val="Sinespaciado"/>
        <w:ind w:left="708"/>
        <w:jc w:val="both"/>
        <w:rPr>
          <w:rFonts w:ascii="Cambria" w:hAnsi="Cambria"/>
          <w:sz w:val="24"/>
          <w:szCs w:val="24"/>
        </w:rPr>
      </w:pPr>
      <w:r w:rsidRPr="00F0607D">
        <w:rPr>
          <w:rFonts w:ascii="Cambria" w:hAnsi="Cambria"/>
          <w:b/>
          <w:color w:val="000000"/>
          <w:sz w:val="24"/>
          <w:szCs w:val="24"/>
        </w:rPr>
        <w:t>R</w:t>
      </w:r>
      <w:r w:rsidRPr="00F0607D">
        <w:rPr>
          <w:rFonts w:ascii="Cambria" w:hAnsi="Cambria"/>
          <w:b/>
          <w:sz w:val="24"/>
          <w:szCs w:val="24"/>
        </w:rPr>
        <w:t>//</w:t>
      </w:r>
      <w:r w:rsidRPr="00B94398">
        <w:rPr>
          <w:rFonts w:ascii="Cambria" w:hAnsi="Cambria"/>
          <w:sz w:val="24"/>
          <w:szCs w:val="24"/>
        </w:rPr>
        <w:t xml:space="preserve"> </w:t>
      </w:r>
      <w:r w:rsidR="00682C1C" w:rsidRPr="00B94398">
        <w:rPr>
          <w:rFonts w:ascii="Cambria" w:hAnsi="Cambria"/>
          <w:sz w:val="24"/>
          <w:szCs w:val="24"/>
        </w:rPr>
        <w:t xml:space="preserve">Con respecto a este requerimiento se entrega la información que corresponde únicamente a la cantidad de personal jurídico asignado a la Unidad de Derechos Humanos. </w:t>
      </w:r>
    </w:p>
    <w:tbl>
      <w:tblPr>
        <w:tblW w:w="0" w:type="auto"/>
        <w:jc w:val="center"/>
        <w:tblLayout w:type="fixed"/>
        <w:tblCellMar>
          <w:left w:w="70" w:type="dxa"/>
          <w:right w:w="70" w:type="dxa"/>
        </w:tblCellMar>
        <w:tblLook w:val="04A0" w:firstRow="1" w:lastRow="0" w:firstColumn="1" w:lastColumn="0" w:noHBand="0" w:noVBand="1"/>
      </w:tblPr>
      <w:tblGrid>
        <w:gridCol w:w="3996"/>
        <w:gridCol w:w="394"/>
        <w:gridCol w:w="425"/>
        <w:gridCol w:w="709"/>
      </w:tblGrid>
      <w:tr w:rsidR="00A11E03" w:rsidRPr="00B51F5C" w:rsidTr="00B94398">
        <w:trPr>
          <w:trHeight w:val="133"/>
          <w:tblHeader/>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rsidR="00A11E03" w:rsidRPr="00B51F5C" w:rsidRDefault="00A11E03" w:rsidP="00B6630F">
            <w:pPr>
              <w:spacing w:after="0" w:line="240" w:lineRule="auto"/>
              <w:jc w:val="center"/>
              <w:rPr>
                <w:rFonts w:ascii="Arial Narrow" w:eastAsia="Times New Roman" w:hAnsi="Arial Narrow" w:cs="Calibri"/>
                <w:b/>
                <w:bCs/>
                <w:sz w:val="18"/>
                <w:szCs w:val="18"/>
                <w:lang w:eastAsia="es-SV"/>
              </w:rPr>
            </w:pPr>
            <w:r w:rsidRPr="00B51F5C">
              <w:rPr>
                <w:rFonts w:ascii="Arial Narrow" w:eastAsia="Times New Roman" w:hAnsi="Arial Narrow" w:cs="Calibri"/>
                <w:b/>
                <w:bCs/>
                <w:sz w:val="18"/>
                <w:szCs w:val="18"/>
                <w:lang w:eastAsia="es-SV"/>
              </w:rPr>
              <w:t>"Jefe y Colaboradores Unidad de Derechos Humanos del 2014 al 2019"</w:t>
            </w:r>
          </w:p>
        </w:tc>
      </w:tr>
      <w:tr w:rsidR="00A11E03" w:rsidRPr="00B51F5C" w:rsidTr="00B94398">
        <w:trPr>
          <w:trHeight w:val="150"/>
          <w:jc w:val="center"/>
        </w:trPr>
        <w:tc>
          <w:tcPr>
            <w:tcW w:w="39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Arial"/>
                <w:b/>
                <w:bCs/>
                <w:sz w:val="18"/>
                <w:szCs w:val="18"/>
                <w:lang w:eastAsia="es-SV"/>
              </w:rPr>
            </w:pPr>
            <w:r w:rsidRPr="00B51F5C">
              <w:rPr>
                <w:rFonts w:ascii="Arial Narrow" w:eastAsia="Times New Roman" w:hAnsi="Arial Narrow" w:cs="Arial"/>
                <w:b/>
                <w:bCs/>
                <w:sz w:val="18"/>
                <w:szCs w:val="18"/>
                <w:lang w:eastAsia="es-SV"/>
              </w:rPr>
              <w:t>AÑO 2014</w:t>
            </w:r>
          </w:p>
        </w:tc>
        <w:tc>
          <w:tcPr>
            <w:tcW w:w="394"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F</w:t>
            </w:r>
          </w:p>
        </w:tc>
        <w:tc>
          <w:tcPr>
            <w:tcW w:w="425"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M</w:t>
            </w:r>
          </w:p>
        </w:tc>
        <w:tc>
          <w:tcPr>
            <w:tcW w:w="709"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TOTAL</w:t>
            </w:r>
          </w:p>
        </w:tc>
      </w:tr>
      <w:tr w:rsidR="00BB1EB5" w:rsidRPr="00B51F5C" w:rsidTr="00B94398">
        <w:trPr>
          <w:trHeight w:val="141"/>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JEFE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COLABORADOR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5</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5</w:t>
            </w:r>
          </w:p>
        </w:tc>
      </w:tr>
      <w:tr w:rsidR="00BB1EB5" w:rsidRPr="00BB1EB5" w:rsidTr="00B94398">
        <w:trPr>
          <w:trHeight w:val="203"/>
          <w:jc w:val="center"/>
        </w:trPr>
        <w:tc>
          <w:tcPr>
            <w:tcW w:w="39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Arial"/>
                <w:b/>
                <w:bCs/>
                <w:sz w:val="18"/>
                <w:szCs w:val="18"/>
                <w:lang w:eastAsia="es-SV"/>
              </w:rPr>
            </w:pPr>
            <w:r w:rsidRPr="00B51F5C">
              <w:rPr>
                <w:rFonts w:ascii="Arial Narrow" w:eastAsia="Times New Roman" w:hAnsi="Arial Narrow" w:cs="Arial"/>
                <w:b/>
                <w:bCs/>
                <w:sz w:val="18"/>
                <w:szCs w:val="18"/>
                <w:lang w:eastAsia="es-SV"/>
              </w:rPr>
              <w:t>AÑO 2015</w:t>
            </w:r>
          </w:p>
        </w:tc>
        <w:tc>
          <w:tcPr>
            <w:tcW w:w="394"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F</w:t>
            </w:r>
          </w:p>
        </w:tc>
        <w:tc>
          <w:tcPr>
            <w:tcW w:w="425"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M</w:t>
            </w:r>
          </w:p>
        </w:tc>
        <w:tc>
          <w:tcPr>
            <w:tcW w:w="709"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TOTAL</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JEFE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COLABORADOR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5</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5</w:t>
            </w:r>
          </w:p>
        </w:tc>
      </w:tr>
      <w:tr w:rsidR="00BB1EB5" w:rsidRPr="00BB1EB5" w:rsidTr="00B94398">
        <w:trPr>
          <w:trHeight w:val="131"/>
          <w:jc w:val="center"/>
        </w:trPr>
        <w:tc>
          <w:tcPr>
            <w:tcW w:w="39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Arial"/>
                <w:b/>
                <w:bCs/>
                <w:sz w:val="18"/>
                <w:szCs w:val="18"/>
                <w:lang w:eastAsia="es-SV"/>
              </w:rPr>
            </w:pPr>
            <w:r w:rsidRPr="00B51F5C">
              <w:rPr>
                <w:rFonts w:ascii="Arial Narrow" w:eastAsia="Times New Roman" w:hAnsi="Arial Narrow" w:cs="Arial"/>
                <w:b/>
                <w:bCs/>
                <w:sz w:val="18"/>
                <w:szCs w:val="18"/>
                <w:lang w:eastAsia="es-SV"/>
              </w:rPr>
              <w:t>AÑO 2016</w:t>
            </w:r>
          </w:p>
        </w:tc>
        <w:tc>
          <w:tcPr>
            <w:tcW w:w="394"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F</w:t>
            </w:r>
          </w:p>
        </w:tc>
        <w:tc>
          <w:tcPr>
            <w:tcW w:w="425"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M</w:t>
            </w:r>
          </w:p>
        </w:tc>
        <w:tc>
          <w:tcPr>
            <w:tcW w:w="709"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TOTAL</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6630F">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JEFE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COLABORADOR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2</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3</w:t>
            </w:r>
          </w:p>
        </w:tc>
      </w:tr>
      <w:tr w:rsidR="00BB1EB5" w:rsidRPr="00BB1EB5" w:rsidTr="00B94398">
        <w:trPr>
          <w:trHeight w:val="69"/>
          <w:jc w:val="center"/>
        </w:trPr>
        <w:tc>
          <w:tcPr>
            <w:tcW w:w="39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Arial"/>
                <w:b/>
                <w:bCs/>
                <w:sz w:val="18"/>
                <w:szCs w:val="18"/>
                <w:lang w:eastAsia="es-SV"/>
              </w:rPr>
            </w:pPr>
            <w:r w:rsidRPr="00B51F5C">
              <w:rPr>
                <w:rFonts w:ascii="Arial Narrow" w:eastAsia="Times New Roman" w:hAnsi="Arial Narrow" w:cs="Arial"/>
                <w:b/>
                <w:bCs/>
                <w:sz w:val="18"/>
                <w:szCs w:val="18"/>
                <w:lang w:eastAsia="es-SV"/>
              </w:rPr>
              <w:t>AÑO 2017</w:t>
            </w:r>
          </w:p>
        </w:tc>
        <w:tc>
          <w:tcPr>
            <w:tcW w:w="394"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F</w:t>
            </w:r>
          </w:p>
        </w:tc>
        <w:tc>
          <w:tcPr>
            <w:tcW w:w="425"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M</w:t>
            </w:r>
          </w:p>
        </w:tc>
        <w:tc>
          <w:tcPr>
            <w:tcW w:w="709"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TOTAL</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JEFE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COLABORADOR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2</w:t>
            </w:r>
          </w:p>
        </w:tc>
      </w:tr>
      <w:tr w:rsidR="00BB1EB5" w:rsidRPr="00BB1EB5" w:rsidTr="00B94398">
        <w:trPr>
          <w:trHeight w:val="137"/>
          <w:jc w:val="center"/>
        </w:trPr>
        <w:tc>
          <w:tcPr>
            <w:tcW w:w="39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Arial"/>
                <w:b/>
                <w:bCs/>
                <w:sz w:val="18"/>
                <w:szCs w:val="18"/>
                <w:lang w:eastAsia="es-SV"/>
              </w:rPr>
            </w:pPr>
            <w:r w:rsidRPr="00B51F5C">
              <w:rPr>
                <w:rFonts w:ascii="Arial Narrow" w:eastAsia="Times New Roman" w:hAnsi="Arial Narrow" w:cs="Arial"/>
                <w:b/>
                <w:bCs/>
                <w:sz w:val="18"/>
                <w:szCs w:val="18"/>
                <w:lang w:eastAsia="es-SV"/>
              </w:rPr>
              <w:t>AÑO 2018</w:t>
            </w:r>
          </w:p>
        </w:tc>
        <w:tc>
          <w:tcPr>
            <w:tcW w:w="394"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F</w:t>
            </w:r>
          </w:p>
        </w:tc>
        <w:tc>
          <w:tcPr>
            <w:tcW w:w="425"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M</w:t>
            </w:r>
          </w:p>
        </w:tc>
        <w:tc>
          <w:tcPr>
            <w:tcW w:w="709"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TOTAL</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JEFE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COLABORADOR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2</w:t>
            </w:r>
          </w:p>
        </w:tc>
      </w:tr>
      <w:tr w:rsidR="00BB1EB5" w:rsidRPr="00BB1EB5" w:rsidTr="00B94398">
        <w:trPr>
          <w:trHeight w:val="77"/>
          <w:jc w:val="center"/>
        </w:trPr>
        <w:tc>
          <w:tcPr>
            <w:tcW w:w="39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Arial"/>
                <w:b/>
                <w:bCs/>
                <w:sz w:val="18"/>
                <w:szCs w:val="18"/>
                <w:lang w:eastAsia="es-SV"/>
              </w:rPr>
            </w:pPr>
            <w:r w:rsidRPr="00B51F5C">
              <w:rPr>
                <w:rFonts w:ascii="Arial Narrow" w:eastAsia="Times New Roman" w:hAnsi="Arial Narrow" w:cs="Arial"/>
                <w:b/>
                <w:bCs/>
                <w:sz w:val="18"/>
                <w:szCs w:val="18"/>
                <w:lang w:eastAsia="es-SV"/>
              </w:rPr>
              <w:t>AÑO 2019</w:t>
            </w:r>
          </w:p>
        </w:tc>
        <w:tc>
          <w:tcPr>
            <w:tcW w:w="394"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F</w:t>
            </w:r>
          </w:p>
        </w:tc>
        <w:tc>
          <w:tcPr>
            <w:tcW w:w="425"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M</w:t>
            </w:r>
          </w:p>
        </w:tc>
        <w:tc>
          <w:tcPr>
            <w:tcW w:w="709" w:type="dxa"/>
            <w:tcBorders>
              <w:top w:val="nil"/>
              <w:left w:val="nil"/>
              <w:bottom w:val="single" w:sz="4" w:space="0" w:color="auto"/>
              <w:right w:val="single" w:sz="4" w:space="0" w:color="auto"/>
            </w:tcBorders>
            <w:shd w:val="clear" w:color="auto" w:fill="AEAAAA" w:themeFill="background2" w:themeFillShade="BF"/>
            <w:vAlign w:val="center"/>
            <w:hideMark/>
          </w:tcPr>
          <w:p w:rsidR="00A11E03" w:rsidRPr="00B51F5C" w:rsidRDefault="00A11E03" w:rsidP="00B6630F">
            <w:pPr>
              <w:spacing w:after="0" w:line="240" w:lineRule="auto"/>
              <w:jc w:val="center"/>
              <w:rPr>
                <w:rFonts w:ascii="Arial Narrow" w:eastAsia="Times New Roman" w:hAnsi="Arial Narrow" w:cs="Tahoma"/>
                <w:b/>
                <w:bCs/>
                <w:sz w:val="18"/>
                <w:szCs w:val="18"/>
                <w:lang w:eastAsia="es-SV"/>
              </w:rPr>
            </w:pPr>
            <w:r w:rsidRPr="00B51F5C">
              <w:rPr>
                <w:rFonts w:ascii="Arial Narrow" w:eastAsia="Times New Roman" w:hAnsi="Arial Narrow" w:cs="Tahoma"/>
                <w:b/>
                <w:bCs/>
                <w:sz w:val="18"/>
                <w:szCs w:val="18"/>
                <w:lang w:eastAsia="es-SV"/>
              </w:rPr>
              <w:t>TOTAL</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JEFE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 </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1</w:t>
            </w:r>
          </w:p>
        </w:tc>
      </w:tr>
      <w:tr w:rsidR="00BB1EB5" w:rsidRPr="00B51F5C" w:rsidTr="00B94398">
        <w:trPr>
          <w:trHeight w:val="270"/>
          <w:jc w:val="center"/>
        </w:trPr>
        <w:tc>
          <w:tcPr>
            <w:tcW w:w="3996" w:type="dxa"/>
            <w:tcBorders>
              <w:top w:val="nil"/>
              <w:left w:val="single" w:sz="4" w:space="0" w:color="auto"/>
              <w:bottom w:val="single" w:sz="4" w:space="0" w:color="auto"/>
              <w:right w:val="single" w:sz="4" w:space="0" w:color="auto"/>
            </w:tcBorders>
            <w:shd w:val="clear" w:color="auto" w:fill="auto"/>
            <w:hideMark/>
          </w:tcPr>
          <w:p w:rsidR="00BB1EB5" w:rsidRPr="00B51F5C" w:rsidRDefault="00BB1EB5" w:rsidP="00BB1EB5">
            <w:pPr>
              <w:spacing w:after="0" w:line="240" w:lineRule="auto"/>
              <w:rPr>
                <w:rFonts w:ascii="Arial Narrow" w:eastAsia="Times New Roman" w:hAnsi="Arial Narrow" w:cs="Arial"/>
                <w:color w:val="000000"/>
                <w:sz w:val="18"/>
                <w:szCs w:val="18"/>
                <w:lang w:eastAsia="es-SV"/>
              </w:rPr>
            </w:pPr>
            <w:r w:rsidRPr="00B51F5C">
              <w:rPr>
                <w:rFonts w:ascii="Arial Narrow" w:eastAsia="Times New Roman" w:hAnsi="Arial Narrow" w:cs="Arial"/>
                <w:color w:val="000000"/>
                <w:sz w:val="18"/>
                <w:szCs w:val="18"/>
                <w:lang w:eastAsia="es-SV"/>
              </w:rPr>
              <w:t> COLABORADOR UNIDAD DE DERECHOS HUMANOS</w:t>
            </w:r>
          </w:p>
        </w:tc>
        <w:tc>
          <w:tcPr>
            <w:tcW w:w="394"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2</w:t>
            </w:r>
          </w:p>
        </w:tc>
        <w:tc>
          <w:tcPr>
            <w:tcW w:w="425"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2</w:t>
            </w:r>
          </w:p>
        </w:tc>
        <w:tc>
          <w:tcPr>
            <w:tcW w:w="709" w:type="dxa"/>
            <w:tcBorders>
              <w:top w:val="nil"/>
              <w:left w:val="nil"/>
              <w:bottom w:val="single" w:sz="4" w:space="0" w:color="auto"/>
              <w:right w:val="single" w:sz="4" w:space="0" w:color="auto"/>
            </w:tcBorders>
            <w:shd w:val="clear" w:color="auto" w:fill="auto"/>
            <w:vAlign w:val="center"/>
            <w:hideMark/>
          </w:tcPr>
          <w:p w:rsidR="00BB1EB5" w:rsidRPr="00B51F5C" w:rsidRDefault="00BB1EB5" w:rsidP="00B6630F">
            <w:pPr>
              <w:spacing w:after="0" w:line="240" w:lineRule="auto"/>
              <w:jc w:val="center"/>
              <w:rPr>
                <w:rFonts w:ascii="Arial Narrow" w:eastAsia="Times New Roman" w:hAnsi="Arial Narrow" w:cs="Calibri"/>
                <w:color w:val="000000"/>
                <w:sz w:val="18"/>
                <w:szCs w:val="18"/>
                <w:lang w:eastAsia="es-SV"/>
              </w:rPr>
            </w:pPr>
            <w:r w:rsidRPr="00B51F5C">
              <w:rPr>
                <w:rFonts w:ascii="Arial Narrow" w:eastAsia="Times New Roman" w:hAnsi="Arial Narrow" w:cs="Calibri"/>
                <w:color w:val="000000"/>
                <w:sz w:val="18"/>
                <w:szCs w:val="18"/>
                <w:lang w:eastAsia="es-SV"/>
              </w:rPr>
              <w:t>4</w:t>
            </w:r>
          </w:p>
        </w:tc>
      </w:tr>
    </w:tbl>
    <w:p w:rsidR="00A11E03" w:rsidRDefault="00A11E03" w:rsidP="00A11E03">
      <w:pPr>
        <w:pStyle w:val="Sinespaciado"/>
        <w:jc w:val="center"/>
        <w:rPr>
          <w:rFonts w:ascii="Cambria" w:hAnsi="Cambria"/>
          <w:color w:val="000000"/>
        </w:rPr>
      </w:pPr>
      <w:r w:rsidRPr="00A11E03">
        <w:rPr>
          <w:rFonts w:ascii="Cambria" w:hAnsi="Cambria"/>
          <w:i/>
          <w:color w:val="000000"/>
          <w:sz w:val="18"/>
          <w:szCs w:val="18"/>
        </w:rPr>
        <w:t>*Fuente: Dirección de Recursos Humanos</w:t>
      </w:r>
    </w:p>
    <w:p w:rsidR="00A11E03" w:rsidRPr="00B94398" w:rsidRDefault="00A11E03" w:rsidP="009D6F6B">
      <w:pPr>
        <w:pStyle w:val="Sinespaciado"/>
        <w:ind w:left="708"/>
        <w:jc w:val="both"/>
        <w:rPr>
          <w:rFonts w:ascii="Cambria" w:hAnsi="Cambria"/>
          <w:color w:val="000000"/>
          <w:sz w:val="24"/>
          <w:szCs w:val="24"/>
        </w:rPr>
      </w:pPr>
    </w:p>
    <w:p w:rsidR="009D6F6B" w:rsidRPr="00B94398" w:rsidRDefault="00BB1EB5" w:rsidP="00BB1EB5">
      <w:pPr>
        <w:pStyle w:val="Sinespaciado"/>
        <w:numPr>
          <w:ilvl w:val="0"/>
          <w:numId w:val="9"/>
        </w:numPr>
        <w:jc w:val="both"/>
        <w:rPr>
          <w:rFonts w:ascii="Cambria" w:hAnsi="Cambria"/>
          <w:b/>
          <w:color w:val="000000"/>
          <w:sz w:val="24"/>
          <w:szCs w:val="24"/>
        </w:rPr>
      </w:pPr>
      <w:r w:rsidRPr="00B94398">
        <w:rPr>
          <w:rFonts w:ascii="Cambria" w:hAnsi="Cambria" w:cs="Cambria"/>
          <w:b/>
          <w:iCs/>
          <w:sz w:val="24"/>
          <w:szCs w:val="24"/>
        </w:rPr>
        <w:t>Presupuesto asignado a la Unidad de Derechos Humanos</w:t>
      </w:r>
    </w:p>
    <w:p w:rsidR="00BB1EB5" w:rsidRPr="00B94398" w:rsidRDefault="00BB1EB5" w:rsidP="00BB1EB5">
      <w:pPr>
        <w:pStyle w:val="Sinespaciado"/>
        <w:ind w:left="720"/>
        <w:jc w:val="both"/>
        <w:rPr>
          <w:rFonts w:ascii="Cambria" w:hAnsi="Cambria" w:cs="Cambria"/>
          <w:iCs/>
          <w:sz w:val="24"/>
          <w:szCs w:val="24"/>
        </w:rPr>
      </w:pPr>
      <w:r w:rsidRPr="00F0607D">
        <w:rPr>
          <w:rFonts w:ascii="Cambria" w:hAnsi="Cambria" w:cs="Cambria"/>
          <w:b/>
          <w:iCs/>
          <w:sz w:val="24"/>
          <w:szCs w:val="24"/>
        </w:rPr>
        <w:t>R//</w:t>
      </w:r>
      <w:r w:rsidR="005815F4" w:rsidRPr="00B94398">
        <w:rPr>
          <w:rFonts w:ascii="Cambria" w:hAnsi="Cambria" w:cs="Cambria"/>
          <w:iCs/>
          <w:sz w:val="24"/>
          <w:szCs w:val="24"/>
        </w:rPr>
        <w:t xml:space="preserve"> Se aclara a la peticionaria que </w:t>
      </w:r>
      <w:r w:rsidR="005815F4" w:rsidRPr="00B94398">
        <w:rPr>
          <w:rFonts w:ascii="Cambria" w:hAnsi="Cambria"/>
          <w:sz w:val="24"/>
          <w:szCs w:val="24"/>
        </w:rPr>
        <w:t xml:space="preserve">la formulación del Presupuesto General del Estado, actualmente se realiza bajo el enfoque de Presupuesto por Áreas de Gestión y líneas de trabajo presupuestarias. La Fiscalía General de la Republica está considerada en el Área de Gestión: Administración Justicia y Seguridad Ciudadana, y su presupuesto no </w:t>
      </w:r>
      <w:r w:rsidR="00F0607D">
        <w:rPr>
          <w:rFonts w:ascii="Cambria" w:hAnsi="Cambria"/>
          <w:sz w:val="24"/>
          <w:szCs w:val="24"/>
        </w:rPr>
        <w:t xml:space="preserve">se </w:t>
      </w:r>
      <w:r w:rsidR="005815F4" w:rsidRPr="00B94398">
        <w:rPr>
          <w:rFonts w:ascii="Cambria" w:hAnsi="Cambria"/>
          <w:sz w:val="24"/>
          <w:szCs w:val="24"/>
        </w:rPr>
        <w:t>formula mediante asignación por unidades organizativas, sino por líneas de trabajo. Para el caso de la Unidad de Derechos Humanos está considerada en la línea presupuestaria “</w:t>
      </w:r>
      <w:r w:rsidR="005815F4" w:rsidRPr="00B94398">
        <w:rPr>
          <w:rFonts w:ascii="Cambria" w:hAnsi="Cambria"/>
          <w:b/>
          <w:sz w:val="24"/>
          <w:szCs w:val="24"/>
        </w:rPr>
        <w:t>02 Defensa de los Intereses de la Sociedad</w:t>
      </w:r>
      <w:r w:rsidR="005815F4" w:rsidRPr="00B94398">
        <w:rPr>
          <w:rFonts w:ascii="Cambria" w:hAnsi="Cambria"/>
          <w:sz w:val="24"/>
          <w:szCs w:val="24"/>
        </w:rPr>
        <w:t xml:space="preserve"> </w:t>
      </w:r>
      <w:r w:rsidR="005815F4" w:rsidRPr="00B94398">
        <w:rPr>
          <w:rFonts w:ascii="Cambria" w:hAnsi="Cambria"/>
          <w:b/>
          <w:sz w:val="24"/>
          <w:szCs w:val="24"/>
        </w:rPr>
        <w:t xml:space="preserve">01 Delitos Contra la Sociedad”, </w:t>
      </w:r>
      <w:r w:rsidR="005815F4" w:rsidRPr="00B94398">
        <w:rPr>
          <w:rFonts w:ascii="Cambria" w:hAnsi="Cambria"/>
          <w:sz w:val="24"/>
          <w:szCs w:val="24"/>
        </w:rPr>
        <w:t>tal como se muestra a continuación:</w:t>
      </w:r>
    </w:p>
    <w:p w:rsidR="00BB1EB5" w:rsidRPr="00B94398" w:rsidRDefault="00BB1EB5" w:rsidP="00BB1EB5">
      <w:pPr>
        <w:pStyle w:val="Sinespaciado"/>
        <w:jc w:val="both"/>
        <w:rPr>
          <w:rFonts w:ascii="Cambria" w:hAnsi="Cambria"/>
          <w:color w:val="000000"/>
          <w:sz w:val="24"/>
          <w:szCs w:val="24"/>
        </w:rPr>
      </w:pPr>
    </w:p>
    <w:p w:rsidR="00B94398" w:rsidRPr="00B94398" w:rsidRDefault="00B94398" w:rsidP="00B94398">
      <w:pPr>
        <w:spacing w:after="0"/>
        <w:jc w:val="center"/>
        <w:rPr>
          <w:rFonts w:ascii="Cambria" w:hAnsi="Cambria"/>
          <w:sz w:val="24"/>
          <w:szCs w:val="24"/>
        </w:rPr>
      </w:pPr>
      <w:r w:rsidRPr="00B94398">
        <w:rPr>
          <w:rFonts w:ascii="Cambria" w:hAnsi="Cambria"/>
          <w:sz w:val="24"/>
          <w:szCs w:val="24"/>
        </w:rPr>
        <w:t>Estructura Presupuestaria de la Fiscalía General de la República</w:t>
      </w:r>
    </w:p>
    <w:p w:rsidR="00B94398" w:rsidRPr="00B94398" w:rsidRDefault="00B94398" w:rsidP="00B94398">
      <w:pPr>
        <w:spacing w:after="0"/>
        <w:jc w:val="center"/>
        <w:rPr>
          <w:rFonts w:ascii="Cambria" w:hAnsi="Cambria"/>
          <w:sz w:val="24"/>
          <w:szCs w:val="24"/>
        </w:rPr>
      </w:pPr>
      <w:r w:rsidRPr="00B94398">
        <w:rPr>
          <w:rFonts w:ascii="Cambria" w:hAnsi="Cambria"/>
          <w:sz w:val="24"/>
          <w:szCs w:val="24"/>
        </w:rPr>
        <w:t>2014 - 2019</w:t>
      </w:r>
    </w:p>
    <w:p w:rsidR="005815F4" w:rsidRDefault="00B94398" w:rsidP="00BB1EB5">
      <w:pPr>
        <w:pStyle w:val="Sinespaciado"/>
        <w:jc w:val="both"/>
        <w:rPr>
          <w:rFonts w:ascii="Cambria" w:hAnsi="Cambria"/>
          <w:color w:val="000000"/>
        </w:rPr>
      </w:pPr>
      <w:r w:rsidRPr="005B04B0">
        <w:rPr>
          <w:noProof/>
          <w:lang w:eastAsia="es-SV"/>
        </w:rPr>
        <w:drawing>
          <wp:inline distT="0" distB="0" distL="0" distR="0" wp14:anchorId="1EA120CF" wp14:editId="26747872">
            <wp:extent cx="5971540" cy="36042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604245"/>
                    </a:xfrm>
                    <a:prstGeom prst="rect">
                      <a:avLst/>
                    </a:prstGeom>
                    <a:noFill/>
                    <a:ln>
                      <a:noFill/>
                    </a:ln>
                  </pic:spPr>
                </pic:pic>
              </a:graphicData>
            </a:graphic>
          </wp:inline>
        </w:drawing>
      </w:r>
    </w:p>
    <w:p w:rsidR="00BB1EB5" w:rsidRPr="005815F4" w:rsidRDefault="005815F4" w:rsidP="005815F4">
      <w:pPr>
        <w:pStyle w:val="Sinespaciado"/>
        <w:jc w:val="center"/>
        <w:rPr>
          <w:rFonts w:ascii="Cambria" w:hAnsi="Cambria"/>
          <w:i/>
          <w:color w:val="000000"/>
        </w:rPr>
      </w:pPr>
      <w:r w:rsidRPr="005815F4">
        <w:rPr>
          <w:rFonts w:ascii="Cambria" w:hAnsi="Cambria"/>
          <w:i/>
          <w:sz w:val="18"/>
        </w:rPr>
        <w:t>Fuente: Presupuesto votado FGR 2014 - 2019</w:t>
      </w:r>
    </w:p>
    <w:p w:rsidR="005815F4" w:rsidRDefault="005815F4" w:rsidP="00BB1EB5">
      <w:pPr>
        <w:pStyle w:val="Sinespaciado"/>
        <w:jc w:val="both"/>
        <w:rPr>
          <w:rFonts w:ascii="Cambria" w:hAnsi="Cambria"/>
          <w:color w:val="000000"/>
          <w:sz w:val="24"/>
          <w:szCs w:val="24"/>
        </w:rPr>
      </w:pPr>
    </w:p>
    <w:p w:rsidR="00F0607D" w:rsidRDefault="00F0607D" w:rsidP="00BB1EB5">
      <w:pPr>
        <w:pStyle w:val="Sinespaciado"/>
        <w:jc w:val="both"/>
        <w:rPr>
          <w:rFonts w:ascii="Cambria" w:hAnsi="Cambria"/>
          <w:color w:val="000000"/>
          <w:sz w:val="24"/>
          <w:szCs w:val="24"/>
        </w:rPr>
      </w:pPr>
    </w:p>
    <w:p w:rsidR="00F0607D" w:rsidRDefault="00F0607D" w:rsidP="00BB1EB5">
      <w:pPr>
        <w:pStyle w:val="Sinespaciado"/>
        <w:jc w:val="both"/>
        <w:rPr>
          <w:rFonts w:ascii="Cambria" w:hAnsi="Cambria"/>
          <w:color w:val="000000"/>
          <w:sz w:val="24"/>
          <w:szCs w:val="24"/>
        </w:rPr>
      </w:pPr>
    </w:p>
    <w:p w:rsidR="00F0607D" w:rsidRDefault="00F0607D" w:rsidP="00BB1EB5">
      <w:pPr>
        <w:pStyle w:val="Sinespaciado"/>
        <w:jc w:val="both"/>
        <w:rPr>
          <w:rFonts w:ascii="Cambria" w:hAnsi="Cambria"/>
          <w:color w:val="000000"/>
          <w:sz w:val="24"/>
          <w:szCs w:val="24"/>
        </w:rPr>
      </w:pPr>
    </w:p>
    <w:p w:rsidR="00F0607D" w:rsidRPr="00B94398" w:rsidRDefault="00F0607D" w:rsidP="00BB1EB5">
      <w:pPr>
        <w:pStyle w:val="Sinespaciado"/>
        <w:jc w:val="both"/>
        <w:rPr>
          <w:rFonts w:ascii="Cambria" w:hAnsi="Cambria"/>
          <w:color w:val="000000"/>
          <w:sz w:val="24"/>
          <w:szCs w:val="24"/>
        </w:rPr>
      </w:pPr>
    </w:p>
    <w:p w:rsidR="005815F4" w:rsidRPr="00B94398" w:rsidRDefault="005815F4" w:rsidP="005815F4">
      <w:pPr>
        <w:pStyle w:val="Sinespaciado"/>
        <w:numPr>
          <w:ilvl w:val="0"/>
          <w:numId w:val="9"/>
        </w:numPr>
        <w:jc w:val="both"/>
        <w:rPr>
          <w:rFonts w:ascii="Cambria" w:hAnsi="Cambria"/>
          <w:b/>
          <w:color w:val="000000"/>
          <w:sz w:val="24"/>
          <w:szCs w:val="24"/>
        </w:rPr>
      </w:pPr>
      <w:r w:rsidRPr="00B94398">
        <w:rPr>
          <w:rFonts w:ascii="Cambria" w:hAnsi="Cambria" w:cs="Cambria"/>
          <w:b/>
          <w:iCs/>
          <w:sz w:val="24"/>
          <w:szCs w:val="24"/>
        </w:rPr>
        <w:t>Manual de funciones de la Unidad de Derechos Humanos</w:t>
      </w:r>
    </w:p>
    <w:p w:rsidR="005815F4" w:rsidRPr="00B94398" w:rsidRDefault="005815F4" w:rsidP="005815F4">
      <w:pPr>
        <w:pStyle w:val="Sinespaciado"/>
        <w:ind w:left="720"/>
        <w:jc w:val="both"/>
        <w:rPr>
          <w:rFonts w:ascii="Cambria" w:hAnsi="Cambria" w:cs="Cambria"/>
          <w:iCs/>
          <w:sz w:val="24"/>
          <w:szCs w:val="24"/>
        </w:rPr>
      </w:pPr>
      <w:r w:rsidRPr="00F0607D">
        <w:rPr>
          <w:rFonts w:ascii="Cambria" w:hAnsi="Cambria" w:cs="Cambria"/>
          <w:b/>
          <w:iCs/>
          <w:sz w:val="24"/>
          <w:szCs w:val="24"/>
        </w:rPr>
        <w:t>R//</w:t>
      </w:r>
      <w:r w:rsidRPr="00B94398">
        <w:rPr>
          <w:rFonts w:ascii="Cambria" w:hAnsi="Cambria" w:cs="Cambria"/>
          <w:iCs/>
          <w:sz w:val="24"/>
          <w:szCs w:val="24"/>
        </w:rPr>
        <w:t xml:space="preserve"> </w:t>
      </w:r>
      <w:r w:rsidR="005A0E89" w:rsidRPr="00B94398">
        <w:rPr>
          <w:rFonts w:ascii="Cambria" w:hAnsi="Cambria" w:cs="Cambria"/>
          <w:iCs/>
          <w:sz w:val="24"/>
          <w:szCs w:val="24"/>
        </w:rPr>
        <w:t>Se entrega la información solicitada a través de archivo electrónico en formato PDF</w:t>
      </w:r>
      <w:r w:rsidR="00682C1C" w:rsidRPr="00B94398">
        <w:rPr>
          <w:rFonts w:ascii="Cambria" w:hAnsi="Cambria" w:cs="Cambria"/>
          <w:iCs/>
          <w:sz w:val="24"/>
          <w:szCs w:val="24"/>
        </w:rPr>
        <w:t>.</w:t>
      </w:r>
    </w:p>
    <w:p w:rsidR="005A0E89" w:rsidRPr="00B94398" w:rsidRDefault="005A0E89" w:rsidP="005A0E89">
      <w:pPr>
        <w:pStyle w:val="Sinespaciado"/>
        <w:jc w:val="both"/>
        <w:rPr>
          <w:rFonts w:ascii="Cambria" w:hAnsi="Cambria" w:cs="Cambria"/>
          <w:iCs/>
          <w:sz w:val="24"/>
          <w:szCs w:val="24"/>
        </w:rPr>
      </w:pPr>
    </w:p>
    <w:p w:rsidR="005A0E89" w:rsidRPr="00B94398" w:rsidRDefault="005A0E89" w:rsidP="005A0E89">
      <w:pPr>
        <w:pStyle w:val="Sinespaciado"/>
        <w:numPr>
          <w:ilvl w:val="0"/>
          <w:numId w:val="9"/>
        </w:numPr>
        <w:jc w:val="both"/>
        <w:rPr>
          <w:rFonts w:ascii="Cambria" w:hAnsi="Cambria"/>
          <w:b/>
          <w:color w:val="000000"/>
          <w:sz w:val="24"/>
          <w:szCs w:val="24"/>
        </w:rPr>
      </w:pPr>
      <w:r w:rsidRPr="00B94398">
        <w:rPr>
          <w:rFonts w:ascii="Cambria" w:hAnsi="Cambria" w:cs="Cambria"/>
          <w:b/>
          <w:iCs/>
          <w:sz w:val="24"/>
          <w:szCs w:val="24"/>
        </w:rPr>
        <w:t>Fecha de creación de la Unidad de Derechos Humanos</w:t>
      </w:r>
    </w:p>
    <w:p w:rsidR="005A0E89" w:rsidRPr="00B94398" w:rsidRDefault="005A0E89" w:rsidP="005A0E89">
      <w:pPr>
        <w:pStyle w:val="Sinespaciado"/>
        <w:ind w:left="720"/>
        <w:jc w:val="both"/>
        <w:rPr>
          <w:rFonts w:ascii="Cambria" w:hAnsi="Cambria"/>
          <w:color w:val="000000"/>
          <w:sz w:val="24"/>
          <w:szCs w:val="24"/>
        </w:rPr>
      </w:pPr>
      <w:r w:rsidRPr="00F0607D">
        <w:rPr>
          <w:rFonts w:ascii="Cambria" w:hAnsi="Cambria" w:cs="Cambria"/>
          <w:b/>
          <w:iCs/>
          <w:sz w:val="24"/>
          <w:szCs w:val="24"/>
        </w:rPr>
        <w:t>R//</w:t>
      </w:r>
      <w:r w:rsidRPr="00B94398">
        <w:rPr>
          <w:rFonts w:ascii="Cambria" w:hAnsi="Cambria" w:cs="Cambria"/>
          <w:iCs/>
          <w:sz w:val="24"/>
          <w:szCs w:val="24"/>
        </w:rPr>
        <w:t xml:space="preserve"> </w:t>
      </w:r>
      <w:r w:rsidR="000B51C2" w:rsidRPr="00F0607D">
        <w:rPr>
          <w:rFonts w:ascii="Cambria" w:hAnsi="Cambria" w:cs="Cambria"/>
          <w:iCs/>
          <w:sz w:val="24"/>
          <w:szCs w:val="24"/>
        </w:rPr>
        <w:t xml:space="preserve">En </w:t>
      </w:r>
      <w:r w:rsidR="00F0607D" w:rsidRPr="00F0607D">
        <w:rPr>
          <w:rFonts w:ascii="Cambria" w:hAnsi="Cambria" w:cs="Cambria"/>
          <w:iCs/>
          <w:sz w:val="24"/>
          <w:szCs w:val="24"/>
        </w:rPr>
        <w:t>cuanto a</w:t>
      </w:r>
      <w:r w:rsidR="00682C1C" w:rsidRPr="00F0607D">
        <w:rPr>
          <w:rFonts w:ascii="Cambria" w:hAnsi="Cambria" w:cs="Cambria"/>
          <w:iCs/>
          <w:sz w:val="24"/>
          <w:szCs w:val="24"/>
        </w:rPr>
        <w:t xml:space="preserve"> este requerimiento</w:t>
      </w:r>
      <w:r w:rsidR="000B51C2" w:rsidRPr="00F0607D">
        <w:rPr>
          <w:rFonts w:ascii="Cambria" w:hAnsi="Cambria" w:cs="Cambria"/>
          <w:iCs/>
          <w:sz w:val="24"/>
          <w:szCs w:val="24"/>
        </w:rPr>
        <w:t xml:space="preserve">, se le hace saber a la usuaria que la </w:t>
      </w:r>
      <w:r w:rsidR="00682C1C" w:rsidRPr="00F0607D">
        <w:rPr>
          <w:rFonts w:ascii="Cambria" w:hAnsi="Cambria" w:cs="Cambria"/>
          <w:iCs/>
          <w:sz w:val="24"/>
          <w:szCs w:val="24"/>
        </w:rPr>
        <w:t xml:space="preserve">creación </w:t>
      </w:r>
      <w:r w:rsidR="000B51C2" w:rsidRPr="00F0607D">
        <w:rPr>
          <w:rFonts w:ascii="Cambria" w:hAnsi="Cambria" w:cs="Cambria"/>
          <w:iCs/>
          <w:sz w:val="24"/>
          <w:szCs w:val="24"/>
        </w:rPr>
        <w:t>de dicha Unidad se encuentra contemplada en la Ley Orgánica de la Fiscalía General de la República y en el Reglamento Especial de la Fiscalía General de la República</w:t>
      </w:r>
      <w:r w:rsidR="000B51C2" w:rsidRPr="00B94398">
        <w:rPr>
          <w:rFonts w:ascii="Cambria" w:hAnsi="Cambria" w:cs="Cambria"/>
          <w:iCs/>
          <w:sz w:val="24"/>
          <w:szCs w:val="24"/>
        </w:rPr>
        <w:t>.</w:t>
      </w:r>
    </w:p>
    <w:p w:rsidR="005815F4" w:rsidRPr="00B94398" w:rsidRDefault="005815F4" w:rsidP="00BB1EB5">
      <w:pPr>
        <w:pStyle w:val="Sinespaciado"/>
        <w:jc w:val="both"/>
        <w:rPr>
          <w:rFonts w:ascii="Cambria" w:hAnsi="Cambria"/>
          <w:color w:val="000000"/>
          <w:sz w:val="24"/>
          <w:szCs w:val="24"/>
        </w:rPr>
      </w:pPr>
    </w:p>
    <w:p w:rsidR="00A75E4B" w:rsidRPr="00B94398" w:rsidRDefault="00A75E4B" w:rsidP="00464CC0">
      <w:pPr>
        <w:spacing w:after="0" w:line="240" w:lineRule="auto"/>
        <w:jc w:val="both"/>
        <w:rPr>
          <w:rFonts w:ascii="Cambria" w:hAnsi="Cambria" w:cs="Times New Roman"/>
          <w:color w:val="2F5496" w:themeColor="accent5" w:themeShade="BF"/>
          <w:sz w:val="24"/>
          <w:szCs w:val="24"/>
        </w:rPr>
      </w:pPr>
    </w:p>
    <w:p w:rsidR="00C30EDC" w:rsidRPr="00B94398" w:rsidRDefault="00C30EDC" w:rsidP="00464CC0">
      <w:pPr>
        <w:spacing w:after="0" w:line="240" w:lineRule="auto"/>
        <w:jc w:val="both"/>
        <w:rPr>
          <w:rFonts w:ascii="Cambria" w:hAnsi="Cambria" w:cs="Times New Roman"/>
          <w:sz w:val="24"/>
          <w:szCs w:val="24"/>
        </w:rPr>
      </w:pPr>
      <w:r w:rsidRPr="00B94398">
        <w:rPr>
          <w:rFonts w:ascii="Cambria" w:hAnsi="Cambria" w:cs="Times New Roman"/>
          <w:sz w:val="24"/>
          <w:szCs w:val="24"/>
        </w:rPr>
        <w:t>Notifíquese, al correo electrónico señalado por l</w:t>
      </w:r>
      <w:r w:rsidR="00393032" w:rsidRPr="00B94398">
        <w:rPr>
          <w:rFonts w:ascii="Cambria" w:hAnsi="Cambria" w:cs="Times New Roman"/>
          <w:sz w:val="24"/>
          <w:szCs w:val="24"/>
        </w:rPr>
        <w:t>a</w:t>
      </w:r>
      <w:r w:rsidRPr="00B94398">
        <w:rPr>
          <w:rFonts w:ascii="Cambria" w:hAnsi="Cambria" w:cs="Times New Roman"/>
          <w:sz w:val="24"/>
          <w:szCs w:val="24"/>
        </w:rPr>
        <w:t xml:space="preserve"> solicitante, dando cumplimiento a lo establecido en los artículos 62 LAIP, 58 y 59 del Reglamento LAIP.</w:t>
      </w:r>
    </w:p>
    <w:p w:rsidR="00C30EDC" w:rsidRPr="00B94398" w:rsidRDefault="00C30EDC" w:rsidP="00464CC0">
      <w:pPr>
        <w:spacing w:after="0" w:line="240" w:lineRule="auto"/>
        <w:jc w:val="both"/>
        <w:rPr>
          <w:rFonts w:ascii="Cambria" w:hAnsi="Cambria" w:cs="Times New Roman"/>
          <w:sz w:val="24"/>
          <w:szCs w:val="24"/>
        </w:rPr>
      </w:pPr>
    </w:p>
    <w:p w:rsidR="00C30EDC" w:rsidRPr="00B94398" w:rsidRDefault="00C30EDC" w:rsidP="00464CC0">
      <w:pPr>
        <w:spacing w:after="0" w:line="240" w:lineRule="auto"/>
        <w:jc w:val="both"/>
        <w:rPr>
          <w:rFonts w:ascii="Cambria" w:hAnsi="Cambria" w:cs="Times New Roman"/>
          <w:sz w:val="24"/>
          <w:szCs w:val="24"/>
        </w:rPr>
      </w:pPr>
    </w:p>
    <w:p w:rsidR="00C30EDC" w:rsidRPr="00B94398" w:rsidRDefault="00C30EDC" w:rsidP="00464CC0">
      <w:pPr>
        <w:spacing w:after="0" w:line="240" w:lineRule="auto"/>
        <w:jc w:val="both"/>
        <w:rPr>
          <w:rFonts w:ascii="Cambria" w:hAnsi="Cambria" w:cs="Times New Roman"/>
          <w:sz w:val="24"/>
          <w:szCs w:val="24"/>
        </w:rPr>
      </w:pPr>
    </w:p>
    <w:p w:rsidR="00C30EDC" w:rsidRPr="00B94398" w:rsidRDefault="00C30EDC" w:rsidP="00464CC0">
      <w:pPr>
        <w:spacing w:after="0" w:line="240" w:lineRule="auto"/>
        <w:jc w:val="both"/>
        <w:rPr>
          <w:rFonts w:ascii="Cambria" w:hAnsi="Cambria" w:cs="Times New Roman"/>
          <w:sz w:val="24"/>
          <w:szCs w:val="24"/>
        </w:rPr>
      </w:pPr>
    </w:p>
    <w:p w:rsidR="00C30EDC" w:rsidRPr="00B94398" w:rsidRDefault="00C30EDC" w:rsidP="00464CC0">
      <w:pPr>
        <w:spacing w:after="0" w:line="240" w:lineRule="auto"/>
        <w:jc w:val="both"/>
        <w:rPr>
          <w:rFonts w:ascii="Cambria" w:hAnsi="Cambria" w:cs="Times New Roman"/>
          <w:sz w:val="24"/>
          <w:szCs w:val="24"/>
        </w:rPr>
      </w:pPr>
    </w:p>
    <w:p w:rsidR="00C30EDC" w:rsidRPr="00B94398" w:rsidRDefault="00C30EDC" w:rsidP="00464CC0">
      <w:pPr>
        <w:spacing w:after="0" w:line="240" w:lineRule="auto"/>
        <w:jc w:val="center"/>
        <w:rPr>
          <w:rFonts w:ascii="Cambria" w:hAnsi="Cambria" w:cs="Times New Roman"/>
          <w:b/>
          <w:sz w:val="24"/>
          <w:szCs w:val="24"/>
        </w:rPr>
      </w:pPr>
      <w:r w:rsidRPr="00B94398">
        <w:rPr>
          <w:rFonts w:ascii="Cambria" w:hAnsi="Cambria" w:cs="Times New Roman"/>
          <w:b/>
          <w:sz w:val="24"/>
          <w:szCs w:val="24"/>
        </w:rPr>
        <w:t xml:space="preserve">Licda. </w:t>
      </w:r>
      <w:proofErr w:type="spellStart"/>
      <w:r w:rsidRPr="00B94398">
        <w:rPr>
          <w:rFonts w:ascii="Cambria" w:hAnsi="Cambria" w:cs="Times New Roman"/>
          <w:b/>
          <w:sz w:val="24"/>
          <w:szCs w:val="24"/>
        </w:rPr>
        <w:t>Deisi</w:t>
      </w:r>
      <w:proofErr w:type="spellEnd"/>
      <w:r w:rsidRPr="00B94398">
        <w:rPr>
          <w:rFonts w:ascii="Cambria" w:hAnsi="Cambria" w:cs="Times New Roman"/>
          <w:b/>
          <w:sz w:val="24"/>
          <w:szCs w:val="24"/>
        </w:rPr>
        <w:t xml:space="preserve"> Marina Posada de Rodríguez Meza</w:t>
      </w:r>
    </w:p>
    <w:p w:rsidR="009E5AA1" w:rsidRDefault="00C30EDC" w:rsidP="00464CC0">
      <w:pPr>
        <w:spacing w:after="0" w:line="240" w:lineRule="auto"/>
        <w:jc w:val="center"/>
        <w:rPr>
          <w:rFonts w:ascii="Cambria" w:hAnsi="Cambria" w:cs="Times New Roman"/>
          <w:b/>
          <w:sz w:val="24"/>
          <w:szCs w:val="24"/>
        </w:rPr>
      </w:pPr>
      <w:r w:rsidRPr="00B94398">
        <w:rPr>
          <w:rFonts w:ascii="Cambria" w:hAnsi="Cambria" w:cs="Times New Roman"/>
          <w:b/>
          <w:sz w:val="24"/>
          <w:szCs w:val="24"/>
        </w:rPr>
        <w:t>Oficial de Información</w:t>
      </w: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Default="00205D4F" w:rsidP="00205D4F">
      <w:pPr>
        <w:spacing w:after="0" w:line="240" w:lineRule="auto"/>
        <w:jc w:val="both"/>
        <w:rPr>
          <w:rFonts w:ascii="Cambria" w:hAnsi="Cambria" w:cs="Times New Roman"/>
          <w:b/>
          <w:sz w:val="24"/>
          <w:szCs w:val="24"/>
        </w:rPr>
      </w:pPr>
    </w:p>
    <w:p w:rsidR="00205D4F" w:rsidRPr="00B94398" w:rsidRDefault="00205D4F" w:rsidP="00205D4F">
      <w:pPr>
        <w:spacing w:after="0" w:line="240" w:lineRule="auto"/>
        <w:jc w:val="both"/>
        <w:rPr>
          <w:rFonts w:ascii="Cambria" w:hAnsi="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205D4F" w:rsidRPr="00B94398" w:rsidSect="006521AD">
      <w:footerReference w:type="default" r:id="rId10"/>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A5" w:rsidRDefault="00FA3FA5" w:rsidP="00D36BF0">
      <w:pPr>
        <w:spacing w:after="0" w:line="240" w:lineRule="auto"/>
      </w:pPr>
      <w:r>
        <w:separator/>
      </w:r>
    </w:p>
  </w:endnote>
  <w:endnote w:type="continuationSeparator" w:id="0">
    <w:p w:rsidR="00FA3FA5" w:rsidRDefault="00FA3FA5"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7" w:rsidRDefault="002648B7"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D13CDE" w:rsidRPr="00D13CDE">
      <w:rPr>
        <w:rFonts w:ascii="Cambria" w:hAnsi="Cambria"/>
        <w:b/>
        <w:noProof/>
        <w:sz w:val="20"/>
        <w:szCs w:val="20"/>
        <w:lang w:val="es-ES"/>
      </w:rPr>
      <w:t>3</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sidR="00682C1C">
      <w:rPr>
        <w:rFonts w:ascii="Cambria" w:hAnsi="Cambria" w:cs="Cambria"/>
        <w:b/>
      </w:rPr>
      <w:t>41</w:t>
    </w:r>
    <w:r>
      <w:rPr>
        <w:rFonts w:ascii="Cambria" w:hAnsi="Cambria" w:cs="Cambria"/>
        <w:b/>
      </w:rPr>
      <w:t>8</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A5" w:rsidRDefault="00FA3FA5" w:rsidP="00D36BF0">
      <w:pPr>
        <w:spacing w:after="0" w:line="240" w:lineRule="auto"/>
      </w:pPr>
      <w:r>
        <w:separator/>
      </w:r>
    </w:p>
  </w:footnote>
  <w:footnote w:type="continuationSeparator" w:id="0">
    <w:p w:rsidR="00FA3FA5" w:rsidRDefault="00FA3FA5"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8E1"/>
    <w:rsid w:val="00051750"/>
    <w:rsid w:val="0005349E"/>
    <w:rsid w:val="00057EB0"/>
    <w:rsid w:val="000678BD"/>
    <w:rsid w:val="0007401A"/>
    <w:rsid w:val="000813D6"/>
    <w:rsid w:val="00084196"/>
    <w:rsid w:val="00090151"/>
    <w:rsid w:val="0009113B"/>
    <w:rsid w:val="000A48E8"/>
    <w:rsid w:val="000B42E0"/>
    <w:rsid w:val="000B51C2"/>
    <w:rsid w:val="000C7A05"/>
    <w:rsid w:val="000D1984"/>
    <w:rsid w:val="000D3865"/>
    <w:rsid w:val="000D3C74"/>
    <w:rsid w:val="00106E13"/>
    <w:rsid w:val="00120840"/>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05D4F"/>
    <w:rsid w:val="00225AE0"/>
    <w:rsid w:val="00227EA1"/>
    <w:rsid w:val="00236AB7"/>
    <w:rsid w:val="00246E67"/>
    <w:rsid w:val="00252279"/>
    <w:rsid w:val="002648B7"/>
    <w:rsid w:val="0026667D"/>
    <w:rsid w:val="002826FF"/>
    <w:rsid w:val="00283C96"/>
    <w:rsid w:val="00291E74"/>
    <w:rsid w:val="002D758C"/>
    <w:rsid w:val="002E0C96"/>
    <w:rsid w:val="002F290C"/>
    <w:rsid w:val="002F6363"/>
    <w:rsid w:val="002F699B"/>
    <w:rsid w:val="003140B4"/>
    <w:rsid w:val="003143A1"/>
    <w:rsid w:val="00320670"/>
    <w:rsid w:val="003369AE"/>
    <w:rsid w:val="0034138C"/>
    <w:rsid w:val="00362447"/>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52DAA"/>
    <w:rsid w:val="00456882"/>
    <w:rsid w:val="00457013"/>
    <w:rsid w:val="00464CC0"/>
    <w:rsid w:val="00484D43"/>
    <w:rsid w:val="004872DA"/>
    <w:rsid w:val="00487DCC"/>
    <w:rsid w:val="004B4109"/>
    <w:rsid w:val="004D0EEC"/>
    <w:rsid w:val="004E09DC"/>
    <w:rsid w:val="004E44E5"/>
    <w:rsid w:val="004F3C2B"/>
    <w:rsid w:val="00500061"/>
    <w:rsid w:val="00532F4B"/>
    <w:rsid w:val="00542142"/>
    <w:rsid w:val="005512D9"/>
    <w:rsid w:val="0055772A"/>
    <w:rsid w:val="0056572E"/>
    <w:rsid w:val="00567BC3"/>
    <w:rsid w:val="005723BA"/>
    <w:rsid w:val="0058106B"/>
    <w:rsid w:val="0058157F"/>
    <w:rsid w:val="005815F4"/>
    <w:rsid w:val="005831CE"/>
    <w:rsid w:val="00584D87"/>
    <w:rsid w:val="005856E1"/>
    <w:rsid w:val="005A0E89"/>
    <w:rsid w:val="005C699C"/>
    <w:rsid w:val="005D11E5"/>
    <w:rsid w:val="005D473B"/>
    <w:rsid w:val="005D5947"/>
    <w:rsid w:val="005D5962"/>
    <w:rsid w:val="00602E1F"/>
    <w:rsid w:val="00614DE3"/>
    <w:rsid w:val="00615631"/>
    <w:rsid w:val="00636359"/>
    <w:rsid w:val="006521AD"/>
    <w:rsid w:val="00653FA5"/>
    <w:rsid w:val="00654862"/>
    <w:rsid w:val="00657830"/>
    <w:rsid w:val="00662C68"/>
    <w:rsid w:val="006747BC"/>
    <w:rsid w:val="00682C1C"/>
    <w:rsid w:val="006B1AA6"/>
    <w:rsid w:val="006C4D2A"/>
    <w:rsid w:val="006C6A75"/>
    <w:rsid w:val="006E291E"/>
    <w:rsid w:val="006E6D6A"/>
    <w:rsid w:val="006F05AD"/>
    <w:rsid w:val="006F747B"/>
    <w:rsid w:val="00702BDC"/>
    <w:rsid w:val="007109DC"/>
    <w:rsid w:val="00713DF8"/>
    <w:rsid w:val="007146BB"/>
    <w:rsid w:val="007234D2"/>
    <w:rsid w:val="007242E2"/>
    <w:rsid w:val="00730EFF"/>
    <w:rsid w:val="00733985"/>
    <w:rsid w:val="00733D2A"/>
    <w:rsid w:val="0073409E"/>
    <w:rsid w:val="007441BD"/>
    <w:rsid w:val="0074477F"/>
    <w:rsid w:val="00744E62"/>
    <w:rsid w:val="00746424"/>
    <w:rsid w:val="0075257A"/>
    <w:rsid w:val="007618AD"/>
    <w:rsid w:val="00761F82"/>
    <w:rsid w:val="00764EDC"/>
    <w:rsid w:val="00765092"/>
    <w:rsid w:val="00770A42"/>
    <w:rsid w:val="0078436A"/>
    <w:rsid w:val="007874C3"/>
    <w:rsid w:val="007930BC"/>
    <w:rsid w:val="00795938"/>
    <w:rsid w:val="00795C2C"/>
    <w:rsid w:val="007A0237"/>
    <w:rsid w:val="007A104E"/>
    <w:rsid w:val="007B1EEA"/>
    <w:rsid w:val="007B4D4D"/>
    <w:rsid w:val="007D2CA1"/>
    <w:rsid w:val="007E66A2"/>
    <w:rsid w:val="007F39DE"/>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4C16"/>
    <w:rsid w:val="00927B56"/>
    <w:rsid w:val="00934704"/>
    <w:rsid w:val="00954E5C"/>
    <w:rsid w:val="0095535C"/>
    <w:rsid w:val="00994092"/>
    <w:rsid w:val="00994DE7"/>
    <w:rsid w:val="009A4163"/>
    <w:rsid w:val="009B0753"/>
    <w:rsid w:val="009B1AC7"/>
    <w:rsid w:val="009B21A3"/>
    <w:rsid w:val="009D35D6"/>
    <w:rsid w:val="009D6F6B"/>
    <w:rsid w:val="009E10AD"/>
    <w:rsid w:val="009E4786"/>
    <w:rsid w:val="009E5AA1"/>
    <w:rsid w:val="009F3BCF"/>
    <w:rsid w:val="00A05CA8"/>
    <w:rsid w:val="00A0676A"/>
    <w:rsid w:val="00A11E03"/>
    <w:rsid w:val="00A12CB2"/>
    <w:rsid w:val="00A37724"/>
    <w:rsid w:val="00A47637"/>
    <w:rsid w:val="00A542CF"/>
    <w:rsid w:val="00A75E4B"/>
    <w:rsid w:val="00A82E30"/>
    <w:rsid w:val="00A866A4"/>
    <w:rsid w:val="00AB0277"/>
    <w:rsid w:val="00AB1CC4"/>
    <w:rsid w:val="00AB2939"/>
    <w:rsid w:val="00AD1AA6"/>
    <w:rsid w:val="00AD45AF"/>
    <w:rsid w:val="00AD533C"/>
    <w:rsid w:val="00AD68D2"/>
    <w:rsid w:val="00AD72CE"/>
    <w:rsid w:val="00AE21AA"/>
    <w:rsid w:val="00AE26DD"/>
    <w:rsid w:val="00AE74F1"/>
    <w:rsid w:val="00AF4C9E"/>
    <w:rsid w:val="00B12510"/>
    <w:rsid w:val="00B134C5"/>
    <w:rsid w:val="00B212A5"/>
    <w:rsid w:val="00B30D9D"/>
    <w:rsid w:val="00B31F07"/>
    <w:rsid w:val="00B44BA1"/>
    <w:rsid w:val="00B46804"/>
    <w:rsid w:val="00B51F5C"/>
    <w:rsid w:val="00B538BF"/>
    <w:rsid w:val="00B54EBF"/>
    <w:rsid w:val="00B56CCF"/>
    <w:rsid w:val="00B619A6"/>
    <w:rsid w:val="00B65456"/>
    <w:rsid w:val="00B666B6"/>
    <w:rsid w:val="00B768AC"/>
    <w:rsid w:val="00B77498"/>
    <w:rsid w:val="00B94398"/>
    <w:rsid w:val="00BB053C"/>
    <w:rsid w:val="00BB1EB5"/>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F7C"/>
    <w:rsid w:val="00CE2CC8"/>
    <w:rsid w:val="00CE43D3"/>
    <w:rsid w:val="00CE495D"/>
    <w:rsid w:val="00CE5EDE"/>
    <w:rsid w:val="00D02616"/>
    <w:rsid w:val="00D02E6B"/>
    <w:rsid w:val="00D11CB3"/>
    <w:rsid w:val="00D13CDE"/>
    <w:rsid w:val="00D216DC"/>
    <w:rsid w:val="00D36BF0"/>
    <w:rsid w:val="00D3767E"/>
    <w:rsid w:val="00D420D6"/>
    <w:rsid w:val="00D5619D"/>
    <w:rsid w:val="00D60802"/>
    <w:rsid w:val="00D65B63"/>
    <w:rsid w:val="00DA010A"/>
    <w:rsid w:val="00DA7C3C"/>
    <w:rsid w:val="00DC1C39"/>
    <w:rsid w:val="00DC6711"/>
    <w:rsid w:val="00DE450A"/>
    <w:rsid w:val="00DE7F73"/>
    <w:rsid w:val="00DF12C4"/>
    <w:rsid w:val="00E11DE0"/>
    <w:rsid w:val="00E215CF"/>
    <w:rsid w:val="00E22B6F"/>
    <w:rsid w:val="00E325B1"/>
    <w:rsid w:val="00E3738D"/>
    <w:rsid w:val="00E61E17"/>
    <w:rsid w:val="00E93760"/>
    <w:rsid w:val="00EA362D"/>
    <w:rsid w:val="00EB36FF"/>
    <w:rsid w:val="00EB4FC9"/>
    <w:rsid w:val="00ED1101"/>
    <w:rsid w:val="00EE1388"/>
    <w:rsid w:val="00EE55C9"/>
    <w:rsid w:val="00EE72F6"/>
    <w:rsid w:val="00F04FE7"/>
    <w:rsid w:val="00F0607D"/>
    <w:rsid w:val="00F30B4E"/>
    <w:rsid w:val="00F4388F"/>
    <w:rsid w:val="00F4595F"/>
    <w:rsid w:val="00F64158"/>
    <w:rsid w:val="00F77EF2"/>
    <w:rsid w:val="00F804C9"/>
    <w:rsid w:val="00F81D3A"/>
    <w:rsid w:val="00FA3EDD"/>
    <w:rsid w:val="00FA3FA5"/>
    <w:rsid w:val="00FA5547"/>
    <w:rsid w:val="00FC6381"/>
    <w:rsid w:val="00FE729F"/>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14847459">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886794714">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38D9-5933-480A-B0D0-27D9AD1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2019-10-30T14:46:00Z</cp:lastPrinted>
  <dcterms:created xsi:type="dcterms:W3CDTF">2019-10-30T14:59:00Z</dcterms:created>
  <dcterms:modified xsi:type="dcterms:W3CDTF">2020-08-11T04:50:00Z</dcterms:modified>
</cp:coreProperties>
</file>